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93"/>
          <w:tab w:val="center" w:pos="4747"/>
        </w:tabs>
        <w:jc w:val="left"/>
        <w:rPr>
          <w:b/>
          <w:sz w:val="24"/>
          <w:szCs w:val="24"/>
        </w:rPr>
      </w:pPr>
      <w:r>
        <w:rPr>
          <w:rFonts w:hint="default"/>
          <w:b/>
          <w:sz w:val="24"/>
          <w:szCs w:val="24"/>
        </w:rPr>
        <w:t>Formularul AP 1.5 - M9/6B - “Dezvoltarea satelor”</w:t>
      </w:r>
    </w:p>
    <w:p>
      <w:pPr>
        <w:tabs>
          <w:tab w:val="left" w:pos="593"/>
          <w:tab w:val="center" w:pos="4747"/>
        </w:tabs>
        <w:jc w:val="center"/>
        <w:rPr>
          <w:rFonts w:hint="default"/>
          <w:b/>
          <w:sz w:val="28"/>
          <w:szCs w:val="28"/>
        </w:rPr>
      </w:pPr>
      <w:r>
        <w:rPr>
          <w:b/>
          <w:sz w:val="28"/>
          <w:szCs w:val="28"/>
        </w:rPr>
        <w:t xml:space="preserve">FIȘA DE VERIFICARE </w:t>
      </w:r>
      <w:r>
        <w:rPr>
          <w:rFonts w:hint="default"/>
          <w:b/>
          <w:sz w:val="28"/>
          <w:szCs w:val="28"/>
        </w:rPr>
        <w:t>ADMINISTRATIVĂ A DCP</w:t>
      </w:r>
    </w:p>
    <w:p>
      <w:pPr>
        <w:tabs>
          <w:tab w:val="left" w:pos="593"/>
          <w:tab w:val="center" w:pos="4747"/>
        </w:tabs>
        <w:jc w:val="center"/>
        <w:rPr>
          <w:rFonts w:hint="default"/>
          <w:b/>
          <w:sz w:val="28"/>
          <w:szCs w:val="28"/>
        </w:rPr>
      </w:pPr>
    </w:p>
    <w:p>
      <w:pPr>
        <w:tabs>
          <w:tab w:val="left" w:pos="593"/>
          <w:tab w:val="center" w:pos="4747"/>
        </w:tabs>
        <w:jc w:val="left"/>
        <w:rPr>
          <w:rFonts w:hint="default"/>
          <w:b/>
          <w:sz w:val="24"/>
          <w:szCs w:val="24"/>
          <w:lang w:val="ro-RO"/>
        </w:rPr>
      </w:pPr>
      <w:r>
        <w:rPr>
          <w:rFonts w:hint="default"/>
          <w:b/>
          <w:sz w:val="24"/>
          <w:szCs w:val="24"/>
        </w:rPr>
        <w:t>Beneficiar</w:t>
      </w:r>
      <w:r>
        <w:rPr>
          <w:b/>
          <w:sz w:val="24"/>
          <w:szCs w:val="24"/>
        </w:rPr>
        <w:t>:</w:t>
      </w:r>
      <w:r>
        <w:rPr>
          <w:rFonts w:hint="default"/>
          <w:b/>
          <w:sz w:val="24"/>
          <w:szCs w:val="24"/>
        </w:rPr>
        <w:t xml:space="preserve"> </w:t>
      </w:r>
      <w:r>
        <w:rPr>
          <w:rFonts w:hint="default"/>
          <w:b w:val="0"/>
          <w:bCs/>
          <w:sz w:val="24"/>
          <w:szCs w:val="24"/>
          <w:lang w:val="ro-RO"/>
        </w:rPr>
        <w:t>.....................................................................</w:t>
      </w:r>
    </w:p>
    <w:p>
      <w:pPr>
        <w:tabs>
          <w:tab w:val="left" w:pos="593"/>
          <w:tab w:val="center" w:pos="4747"/>
        </w:tabs>
        <w:jc w:val="left"/>
        <w:rPr>
          <w:rFonts w:ascii="Calibri" w:hAnsi="Calibri" w:cs="Calibri"/>
          <w:b/>
          <w:sz w:val="24"/>
          <w:szCs w:val="24"/>
        </w:rPr>
      </w:pPr>
      <w:r>
        <w:rPr>
          <w:b/>
          <w:sz w:val="24"/>
          <w:szCs w:val="24"/>
        </w:rPr>
        <w:t>Titlul</w:t>
      </w:r>
      <w:r>
        <w:rPr>
          <w:rFonts w:hint="default"/>
          <w:b/>
          <w:sz w:val="24"/>
          <w:szCs w:val="24"/>
        </w:rPr>
        <w:t xml:space="preserve"> </w:t>
      </w:r>
      <w:r>
        <w:rPr>
          <w:b/>
          <w:sz w:val="24"/>
          <w:szCs w:val="24"/>
        </w:rPr>
        <w:t>proiectului:</w:t>
      </w:r>
      <w:r>
        <w:rPr>
          <w:rFonts w:hint="default"/>
          <w:b w:val="0"/>
          <w:bCs/>
          <w:sz w:val="24"/>
          <w:szCs w:val="24"/>
        </w:rPr>
        <w:t xml:space="preserve"> </w:t>
      </w:r>
      <w:r>
        <w:rPr>
          <w:rFonts w:hint="default"/>
          <w:b w:val="0"/>
          <w:bCs/>
          <w:sz w:val="24"/>
          <w:szCs w:val="24"/>
          <w:lang w:val="ro-RO"/>
        </w:rPr>
        <w:t>..............................</w:t>
      </w:r>
      <w:r>
        <w:rPr>
          <w:rFonts w:hint="default" w:cs="Calibri"/>
          <w:b w:val="0"/>
          <w:bCs/>
          <w:sz w:val="24"/>
          <w:szCs w:val="24"/>
          <w:lang w:val="ro-RO"/>
        </w:rPr>
        <w:t>.............................</w:t>
      </w:r>
    </w:p>
    <w:p>
      <w:pPr>
        <w:jc w:val="both"/>
        <w:rPr>
          <w:rFonts w:ascii="Calibri" w:hAnsi="Calibri" w:cs="Calibri"/>
          <w:b/>
          <w:sz w:val="24"/>
          <w:szCs w:val="24"/>
        </w:rPr>
      </w:pPr>
      <w:r>
        <w:rPr>
          <w:rFonts w:ascii="Calibri" w:hAnsi="Calibri" w:cs="Calibri"/>
          <w:b/>
          <w:sz w:val="24"/>
          <w:szCs w:val="24"/>
        </w:rPr>
        <w:t>Codul cererii de plată:</w:t>
      </w:r>
      <w:r>
        <w:rPr>
          <w:rFonts w:hint="default" w:cs="Calibri"/>
          <w:b w:val="0"/>
          <w:bCs/>
          <w:sz w:val="24"/>
          <w:szCs w:val="24"/>
        </w:rPr>
        <w:t xml:space="preserve"> </w:t>
      </w:r>
      <w:r>
        <w:rPr>
          <w:rFonts w:hint="default" w:cs="Calibri"/>
          <w:b w:val="0"/>
          <w:bCs/>
          <w:sz w:val="24"/>
          <w:szCs w:val="24"/>
          <w:lang w:val="ro-RO"/>
        </w:rPr>
        <w:t>....................................................</w:t>
      </w:r>
    </w:p>
    <w:p>
      <w:pPr>
        <w:jc w:val="both"/>
        <w:rPr>
          <w:rFonts w:ascii="Calibri" w:hAnsi="Calibri" w:cs="Calibri"/>
          <w:b/>
          <w:sz w:val="24"/>
          <w:szCs w:val="24"/>
        </w:rPr>
      </w:pPr>
      <w:r>
        <w:rPr>
          <w:rFonts w:ascii="Calibri" w:hAnsi="Calibri" w:cs="Calibri"/>
          <w:b/>
          <w:sz w:val="24"/>
          <w:szCs w:val="24"/>
        </w:rPr>
        <w:t>Data:</w:t>
      </w:r>
      <w:r>
        <w:rPr>
          <w:rFonts w:hint="default" w:cs="Calibri"/>
          <w:b/>
          <w:sz w:val="24"/>
          <w:szCs w:val="24"/>
        </w:rPr>
        <w:t xml:space="preserve"> </w:t>
      </w:r>
      <w:r>
        <w:rPr>
          <w:rFonts w:hint="default" w:cs="Calibri"/>
          <w:b w:val="0"/>
          <w:bCs/>
          <w:sz w:val="24"/>
          <w:szCs w:val="24"/>
          <w:lang w:val="ro-RO"/>
        </w:rPr>
        <w:t>...................................</w:t>
      </w:r>
    </w:p>
    <w:p>
      <w:pPr>
        <w:jc w:val="both"/>
        <w:rPr>
          <w:rFonts w:hint="default"/>
          <w:b/>
          <w:bCs/>
          <w:sz w:val="28"/>
          <w:szCs w:val="28"/>
        </w:rPr>
      </w:pPr>
      <w:r>
        <w:rPr>
          <w:rFonts w:hint="default"/>
          <w:b/>
          <w:bCs/>
          <w:sz w:val="28"/>
          <w:szCs w:val="28"/>
        </w:rPr>
        <w:t>Secțiunea A: Verificarea conformității documentelor atașate la Dosarul Cererii de Plată - avans</w:t>
      </w:r>
    </w:p>
    <w:tbl>
      <w:tblPr>
        <w:tblStyle w:val="7"/>
        <w:tblpPr w:leftFromText="180" w:rightFromText="180" w:vertAnchor="text" w:horzAnchor="page" w:tblpX="1412" w:tblpY="625"/>
        <w:tblOverlap w:val="never"/>
        <w:tblW w:w="98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7115"/>
        <w:gridCol w:w="715"/>
        <w:gridCol w:w="60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550" w:type="dxa"/>
            <w:shd w:val="clear" w:color="auto" w:fill="BEBEBE"/>
            <w:vAlign w:val="top"/>
          </w:tcPr>
          <w:p>
            <w:pPr>
              <w:jc w:val="center"/>
              <w:rPr>
                <w:rFonts w:hint="default"/>
                <w:b/>
                <w:bCs/>
                <w:sz w:val="24"/>
                <w:szCs w:val="24"/>
              </w:rPr>
            </w:pPr>
          </w:p>
          <w:p>
            <w:pPr>
              <w:jc w:val="center"/>
              <w:rPr>
                <w:rFonts w:hint="default"/>
                <w:b/>
                <w:bCs/>
                <w:sz w:val="24"/>
                <w:szCs w:val="24"/>
              </w:rPr>
            </w:pPr>
            <w:r>
              <w:rPr>
                <w:rFonts w:hint="default"/>
                <w:b/>
                <w:bCs/>
                <w:sz w:val="24"/>
                <w:szCs w:val="24"/>
              </w:rPr>
              <w:t>Nr. crt.</w:t>
            </w:r>
          </w:p>
        </w:tc>
        <w:tc>
          <w:tcPr>
            <w:tcW w:w="7115" w:type="dxa"/>
            <w:shd w:val="clear" w:color="auto" w:fill="BEBEBE"/>
            <w:vAlign w:val="top"/>
          </w:tcPr>
          <w:p>
            <w:pPr>
              <w:jc w:val="center"/>
              <w:rPr>
                <w:rFonts w:hint="default"/>
                <w:b/>
                <w:bCs/>
                <w:sz w:val="24"/>
                <w:szCs w:val="24"/>
              </w:rPr>
            </w:pPr>
          </w:p>
          <w:p>
            <w:pPr>
              <w:jc w:val="center"/>
              <w:rPr>
                <w:rFonts w:hint="default"/>
                <w:b/>
                <w:bCs/>
                <w:sz w:val="24"/>
                <w:szCs w:val="24"/>
              </w:rPr>
            </w:pPr>
            <w:r>
              <w:rPr>
                <w:rFonts w:hint="default"/>
                <w:b/>
                <w:bCs/>
                <w:sz w:val="24"/>
                <w:szCs w:val="24"/>
              </w:rPr>
              <w:t>Obiectul verificării</w:t>
            </w:r>
          </w:p>
        </w:tc>
        <w:tc>
          <w:tcPr>
            <w:tcW w:w="715" w:type="dxa"/>
            <w:shd w:val="clear" w:color="auto" w:fill="BEBEBE"/>
            <w:vAlign w:val="top"/>
          </w:tcPr>
          <w:p>
            <w:pPr>
              <w:jc w:val="center"/>
              <w:rPr>
                <w:rFonts w:hint="default"/>
                <w:b/>
                <w:bCs/>
                <w:sz w:val="24"/>
                <w:szCs w:val="24"/>
              </w:rPr>
            </w:pPr>
          </w:p>
          <w:p>
            <w:pPr>
              <w:jc w:val="center"/>
              <w:rPr>
                <w:rFonts w:hint="default"/>
                <w:b/>
                <w:bCs/>
                <w:sz w:val="24"/>
                <w:szCs w:val="24"/>
              </w:rPr>
            </w:pPr>
            <w:r>
              <w:rPr>
                <w:rFonts w:hint="default"/>
                <w:b/>
                <w:bCs/>
                <w:sz w:val="24"/>
                <w:szCs w:val="24"/>
              </w:rPr>
              <w:t>DA</w:t>
            </w:r>
          </w:p>
        </w:tc>
        <w:tc>
          <w:tcPr>
            <w:tcW w:w="600" w:type="dxa"/>
            <w:shd w:val="clear" w:color="auto" w:fill="BEBEBE"/>
            <w:vAlign w:val="top"/>
          </w:tcPr>
          <w:p>
            <w:pPr>
              <w:jc w:val="center"/>
              <w:rPr>
                <w:rFonts w:hint="default"/>
                <w:b/>
                <w:bCs/>
                <w:sz w:val="24"/>
                <w:szCs w:val="24"/>
              </w:rPr>
            </w:pPr>
          </w:p>
          <w:p>
            <w:pPr>
              <w:jc w:val="center"/>
              <w:rPr>
                <w:rFonts w:hint="default"/>
                <w:b/>
                <w:bCs/>
                <w:sz w:val="24"/>
                <w:szCs w:val="24"/>
              </w:rPr>
            </w:pPr>
            <w:r>
              <w:rPr>
                <w:rFonts w:hint="default"/>
                <w:b/>
                <w:bCs/>
                <w:sz w:val="24"/>
                <w:szCs w:val="24"/>
              </w:rPr>
              <w:t>NU</w:t>
            </w:r>
          </w:p>
        </w:tc>
        <w:tc>
          <w:tcPr>
            <w:tcW w:w="870" w:type="dxa"/>
            <w:shd w:val="clear" w:color="auto" w:fill="BEBEBE"/>
            <w:vAlign w:val="top"/>
          </w:tcPr>
          <w:p>
            <w:pPr>
              <w:jc w:val="center"/>
              <w:rPr>
                <w:rFonts w:hint="default"/>
                <w:b/>
                <w:bCs/>
                <w:sz w:val="24"/>
                <w:szCs w:val="24"/>
              </w:rPr>
            </w:pPr>
            <w:r>
              <w:rPr>
                <w:rFonts w:hint="default"/>
                <w:b/>
                <w:bCs/>
                <w:sz w:val="24"/>
                <w:szCs w:val="24"/>
              </w:rPr>
              <w:t>NU</w:t>
            </w:r>
          </w:p>
          <w:p>
            <w:pPr>
              <w:jc w:val="center"/>
              <w:rPr>
                <w:rFonts w:hint="default"/>
                <w:b/>
                <w:bCs/>
                <w:sz w:val="24"/>
                <w:szCs w:val="24"/>
              </w:rPr>
            </w:pPr>
            <w:r>
              <w:rPr>
                <w:rFonts w:hint="default"/>
                <w:b/>
                <w:bCs/>
                <w:sz w:val="24"/>
                <w:szCs w:val="24"/>
              </w:rPr>
              <w:t>ESTE</w:t>
            </w:r>
          </w:p>
          <w:p>
            <w:pPr>
              <w:jc w:val="center"/>
              <w:rPr>
                <w:rFonts w:hint="default"/>
                <w:b/>
                <w:bCs/>
                <w:sz w:val="24"/>
                <w:szCs w:val="24"/>
              </w:rPr>
            </w:pPr>
            <w:r>
              <w:rPr>
                <w:rFonts w:hint="default"/>
                <w:b/>
                <w:bCs/>
                <w:sz w:val="24"/>
                <w:szCs w:val="24"/>
              </w:rPr>
              <w:t>CAZUL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550" w:type="dxa"/>
            <w:vAlign w:val="top"/>
          </w:tcPr>
          <w:p>
            <w:pPr>
              <w:jc w:val="center"/>
              <w:rPr>
                <w:rFonts w:hint="default"/>
                <w:b/>
                <w:bCs/>
                <w:sz w:val="24"/>
                <w:szCs w:val="24"/>
              </w:rPr>
            </w:pPr>
            <w:r>
              <w:rPr>
                <w:rFonts w:hint="default"/>
                <w:b/>
                <w:bCs/>
                <w:sz w:val="24"/>
                <w:szCs w:val="24"/>
              </w:rPr>
              <w:t>1.</w:t>
            </w:r>
          </w:p>
        </w:tc>
        <w:tc>
          <w:tcPr>
            <w:tcW w:w="7115" w:type="dxa"/>
            <w:vAlign w:val="top"/>
          </w:tcPr>
          <w:p>
            <w:pPr>
              <w:spacing w:beforeLines="0"/>
              <w:jc w:val="left"/>
              <w:rPr>
                <w:rFonts w:hint="default"/>
                <w:b/>
                <w:bCs/>
                <w:sz w:val="24"/>
                <w:szCs w:val="24"/>
              </w:rPr>
            </w:pPr>
            <w:r>
              <w:rPr>
                <w:rFonts w:hint="default"/>
                <w:color w:val="000000"/>
                <w:sz w:val="24"/>
              </w:rPr>
              <w:t>D</w:t>
            </w:r>
            <w:r>
              <w:rPr>
                <w:rFonts w:hint="default" w:ascii="Calibri" w:hAnsi="Calibri" w:eastAsia="Calibri"/>
                <w:color w:val="000000"/>
                <w:sz w:val="24"/>
              </w:rPr>
              <w:t>ocumentele pe care le contine Dosarul Cererii de plată sunt numerotate si semnate de catre beneficiar, iar referintele din opisul cererii de plată corespund cu numarul paginii la care se afla documentele din</w:t>
            </w:r>
            <w:r>
              <w:rPr>
                <w:rFonts w:hint="default"/>
                <w:color w:val="000000"/>
                <w:sz w:val="24"/>
              </w:rPr>
              <w:t xml:space="preserve"> Dosarul Cererii de Plată?</w:t>
            </w:r>
          </w:p>
        </w:tc>
        <w:tc>
          <w:tcPr>
            <w:tcW w:w="715" w:type="dxa"/>
            <w:vAlign w:val="top"/>
          </w:tcPr>
          <w:p>
            <w:pPr>
              <w:jc w:val="center"/>
              <w:rPr>
                <w:rFonts w:hint="default"/>
                <w:b/>
                <w:bCs/>
                <w:sz w:val="24"/>
                <w:szCs w:val="24"/>
              </w:rPr>
            </w:pPr>
          </w:p>
        </w:tc>
        <w:tc>
          <w:tcPr>
            <w:tcW w:w="600" w:type="dxa"/>
            <w:vAlign w:val="top"/>
          </w:tcPr>
          <w:p>
            <w:pPr>
              <w:jc w:val="center"/>
              <w:rPr>
                <w:rFonts w:hint="default"/>
                <w:b/>
                <w:bCs/>
                <w:sz w:val="24"/>
                <w:szCs w:val="24"/>
              </w:rPr>
            </w:pPr>
          </w:p>
        </w:tc>
        <w:tc>
          <w:tcPr>
            <w:tcW w:w="870" w:type="dxa"/>
            <w:vAlign w:val="top"/>
          </w:tcPr>
          <w:p>
            <w:pPr>
              <w:jc w:val="center"/>
              <w:rPr>
                <w:rFonts w:hint="default"/>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550" w:type="dxa"/>
            <w:vAlign w:val="top"/>
          </w:tcPr>
          <w:p>
            <w:pPr>
              <w:jc w:val="center"/>
              <w:rPr>
                <w:rFonts w:hint="default"/>
                <w:b/>
                <w:bCs/>
                <w:sz w:val="24"/>
                <w:szCs w:val="24"/>
              </w:rPr>
            </w:pPr>
            <w:r>
              <w:rPr>
                <w:rFonts w:hint="default"/>
                <w:b/>
                <w:bCs/>
                <w:sz w:val="24"/>
                <w:szCs w:val="24"/>
              </w:rPr>
              <w:t>2.</w:t>
            </w:r>
          </w:p>
        </w:tc>
        <w:tc>
          <w:tcPr>
            <w:tcW w:w="7115" w:type="dxa"/>
            <w:vAlign w:val="top"/>
          </w:tcPr>
          <w:p>
            <w:pPr>
              <w:spacing w:beforeLines="0"/>
              <w:jc w:val="left"/>
              <w:rPr>
                <w:rFonts w:hint="default"/>
                <w:color w:val="000000"/>
                <w:sz w:val="24"/>
              </w:rPr>
            </w:pPr>
            <w:r>
              <w:rPr>
                <w:rFonts w:hint="default"/>
                <w:color w:val="000000"/>
                <w:sz w:val="24"/>
              </w:rPr>
              <w:t xml:space="preserve">Pe fiecare pagina apare mentiunea ”Program FEADR”, iar pe documentele în copie din DCP apare mențiunea ”conform cu originalul”? </w:t>
            </w:r>
          </w:p>
        </w:tc>
        <w:tc>
          <w:tcPr>
            <w:tcW w:w="715" w:type="dxa"/>
            <w:vAlign w:val="top"/>
          </w:tcPr>
          <w:p>
            <w:pPr>
              <w:jc w:val="center"/>
              <w:rPr>
                <w:rFonts w:hint="default"/>
                <w:b/>
                <w:bCs/>
                <w:sz w:val="24"/>
                <w:szCs w:val="24"/>
              </w:rPr>
            </w:pPr>
          </w:p>
        </w:tc>
        <w:tc>
          <w:tcPr>
            <w:tcW w:w="600" w:type="dxa"/>
            <w:vAlign w:val="top"/>
          </w:tcPr>
          <w:p>
            <w:pPr>
              <w:jc w:val="center"/>
              <w:rPr>
                <w:rFonts w:hint="default"/>
                <w:b/>
                <w:bCs/>
                <w:sz w:val="24"/>
                <w:szCs w:val="24"/>
              </w:rPr>
            </w:pPr>
          </w:p>
        </w:tc>
        <w:tc>
          <w:tcPr>
            <w:tcW w:w="870" w:type="dxa"/>
            <w:vAlign w:val="top"/>
          </w:tcPr>
          <w:p>
            <w:pPr>
              <w:jc w:val="center"/>
              <w:rPr>
                <w:rFonts w:hint="default"/>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550" w:type="dxa"/>
            <w:vAlign w:val="top"/>
          </w:tcPr>
          <w:p>
            <w:pPr>
              <w:jc w:val="center"/>
              <w:rPr>
                <w:rFonts w:hint="default"/>
                <w:b/>
                <w:bCs/>
                <w:sz w:val="24"/>
                <w:szCs w:val="24"/>
              </w:rPr>
            </w:pPr>
            <w:r>
              <w:rPr>
                <w:rFonts w:hint="default"/>
                <w:b/>
                <w:bCs/>
                <w:sz w:val="24"/>
                <w:szCs w:val="24"/>
              </w:rPr>
              <w:t>3.</w:t>
            </w:r>
          </w:p>
        </w:tc>
        <w:tc>
          <w:tcPr>
            <w:tcW w:w="7115" w:type="dxa"/>
            <w:vAlign w:val="top"/>
          </w:tcPr>
          <w:p>
            <w:pPr>
              <w:rPr>
                <w:rFonts w:hint="default"/>
                <w:b w:val="0"/>
                <w:bCs w:val="0"/>
                <w:sz w:val="24"/>
                <w:szCs w:val="24"/>
              </w:rPr>
            </w:pPr>
            <w:r>
              <w:rPr>
                <w:rFonts w:hint="default"/>
                <w:b/>
                <w:bCs/>
                <w:sz w:val="24"/>
                <w:szCs w:val="24"/>
              </w:rPr>
              <w:t xml:space="preserve">Cererea de paltă AP 1.1 - avans </w:t>
            </w:r>
            <w:r>
              <w:rPr>
                <w:rFonts w:hint="default"/>
                <w:b w:val="0"/>
                <w:bCs w:val="0"/>
                <w:sz w:val="24"/>
                <w:szCs w:val="24"/>
              </w:rPr>
              <w:t>este completată, datată și semnată de beneficiar, corespunde cu documentul prezentat pe suport electronic și este depusă în termenul prevăzut în contractul de finanțare/ declarația de eșalonare a plăților (</w:t>
            </w:r>
            <w:r>
              <w:rPr>
                <w:rFonts w:hint="default"/>
                <w:b w:val="0"/>
                <w:bCs w:val="0"/>
                <w:sz w:val="24"/>
                <w:szCs w:val="24"/>
                <w:highlight w:val="none"/>
              </w:rPr>
              <w:t>inițială/rectificată)</w:t>
            </w:r>
            <w:r>
              <w:rPr>
                <w:rFonts w:hint="default"/>
                <w:b w:val="0"/>
                <w:bCs w:val="0"/>
                <w:sz w:val="24"/>
                <w:szCs w:val="24"/>
              </w:rPr>
              <w:t>?</w:t>
            </w:r>
          </w:p>
        </w:tc>
        <w:tc>
          <w:tcPr>
            <w:tcW w:w="715" w:type="dxa"/>
            <w:vAlign w:val="top"/>
          </w:tcPr>
          <w:p>
            <w:pPr>
              <w:jc w:val="center"/>
              <w:rPr>
                <w:b/>
                <w:bCs/>
                <w:sz w:val="24"/>
                <w:szCs w:val="24"/>
              </w:rPr>
            </w:pPr>
          </w:p>
        </w:tc>
        <w:tc>
          <w:tcPr>
            <w:tcW w:w="600" w:type="dxa"/>
            <w:vAlign w:val="top"/>
          </w:tcPr>
          <w:p>
            <w:pPr>
              <w:rPr>
                <w:b/>
                <w:bCs/>
                <w:sz w:val="24"/>
                <w:szCs w:val="24"/>
              </w:rPr>
            </w:pPr>
          </w:p>
        </w:tc>
        <w:tc>
          <w:tcPr>
            <w:tcW w:w="870" w:type="dxa"/>
            <w:vAlign w:val="top"/>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550" w:type="dxa"/>
            <w:vAlign w:val="top"/>
          </w:tcPr>
          <w:p>
            <w:pPr>
              <w:jc w:val="center"/>
              <w:rPr>
                <w:rFonts w:hint="default"/>
                <w:b/>
                <w:bCs/>
                <w:sz w:val="24"/>
                <w:szCs w:val="24"/>
              </w:rPr>
            </w:pPr>
            <w:r>
              <w:rPr>
                <w:rFonts w:hint="default"/>
                <w:b/>
                <w:bCs/>
                <w:sz w:val="24"/>
                <w:szCs w:val="24"/>
              </w:rPr>
              <w:t>4.</w:t>
            </w:r>
          </w:p>
        </w:tc>
        <w:tc>
          <w:tcPr>
            <w:tcW w:w="7115" w:type="dxa"/>
            <w:vAlign w:val="top"/>
          </w:tcPr>
          <w:p>
            <w:pPr>
              <w:rPr>
                <w:rFonts w:hint="default"/>
                <w:b/>
                <w:bCs/>
                <w:sz w:val="24"/>
                <w:szCs w:val="24"/>
              </w:rPr>
            </w:pPr>
            <w:r>
              <w:rPr>
                <w:rFonts w:hint="default"/>
                <w:b/>
                <w:bCs/>
                <w:sz w:val="24"/>
                <w:szCs w:val="24"/>
              </w:rPr>
              <w:t xml:space="preserve">Garanția financiară/ Polița de asigurare </w:t>
            </w:r>
            <w:r>
              <w:rPr>
                <w:rFonts w:hint="default"/>
                <w:b w:val="0"/>
                <w:bCs w:val="0"/>
                <w:sz w:val="24"/>
                <w:szCs w:val="24"/>
              </w:rPr>
              <w:t>este emisă pentru beneficiarul finanțării în favoarea AFIR?</w:t>
            </w:r>
          </w:p>
        </w:tc>
        <w:tc>
          <w:tcPr>
            <w:tcW w:w="715" w:type="dxa"/>
            <w:vAlign w:val="top"/>
          </w:tcPr>
          <w:p>
            <w:pPr>
              <w:jc w:val="both"/>
              <w:rPr>
                <w:b/>
                <w:bCs/>
                <w:sz w:val="24"/>
                <w:szCs w:val="24"/>
              </w:rPr>
            </w:pPr>
          </w:p>
        </w:tc>
        <w:tc>
          <w:tcPr>
            <w:tcW w:w="600" w:type="dxa"/>
            <w:vAlign w:val="top"/>
          </w:tcPr>
          <w:p>
            <w:pPr>
              <w:rPr>
                <w:b/>
                <w:bCs/>
                <w:sz w:val="24"/>
                <w:szCs w:val="24"/>
              </w:rPr>
            </w:pPr>
          </w:p>
        </w:tc>
        <w:tc>
          <w:tcPr>
            <w:tcW w:w="870" w:type="dxa"/>
            <w:vAlign w:val="top"/>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550" w:type="dxa"/>
            <w:vAlign w:val="top"/>
          </w:tcPr>
          <w:p>
            <w:pPr>
              <w:jc w:val="center"/>
              <w:rPr>
                <w:rFonts w:hint="default"/>
                <w:b/>
                <w:bCs/>
                <w:sz w:val="24"/>
                <w:szCs w:val="24"/>
              </w:rPr>
            </w:pPr>
            <w:r>
              <w:rPr>
                <w:rFonts w:hint="default"/>
                <w:b/>
                <w:bCs/>
                <w:sz w:val="24"/>
                <w:szCs w:val="24"/>
              </w:rPr>
              <w:t>5.</w:t>
            </w:r>
          </w:p>
        </w:tc>
        <w:tc>
          <w:tcPr>
            <w:tcW w:w="7115" w:type="dxa"/>
            <w:vAlign w:val="top"/>
          </w:tcPr>
          <w:p>
            <w:pPr>
              <w:rPr>
                <w:rFonts w:hint="default"/>
                <w:b/>
                <w:bCs/>
                <w:sz w:val="24"/>
                <w:szCs w:val="24"/>
              </w:rPr>
            </w:pPr>
            <w:r>
              <w:rPr>
                <w:rFonts w:hint="default"/>
                <w:b/>
                <w:bCs/>
                <w:sz w:val="24"/>
                <w:szCs w:val="24"/>
              </w:rPr>
              <w:t>Garanția financiară/ Polița de asigurare</w:t>
            </w:r>
            <w:r>
              <w:rPr>
                <w:rFonts w:hint="default"/>
                <w:b w:val="0"/>
                <w:bCs w:val="0"/>
                <w:sz w:val="24"/>
                <w:szCs w:val="24"/>
              </w:rPr>
              <w:t xml:space="preserve"> este datată, semnată si stampilată (dupa caz) de instituția emitentă?</w:t>
            </w:r>
          </w:p>
        </w:tc>
        <w:tc>
          <w:tcPr>
            <w:tcW w:w="715" w:type="dxa"/>
            <w:vAlign w:val="top"/>
          </w:tcPr>
          <w:p>
            <w:pPr>
              <w:jc w:val="center"/>
              <w:rPr>
                <w:b/>
                <w:bCs/>
                <w:sz w:val="24"/>
                <w:szCs w:val="24"/>
              </w:rPr>
            </w:pPr>
          </w:p>
        </w:tc>
        <w:tc>
          <w:tcPr>
            <w:tcW w:w="600" w:type="dxa"/>
            <w:vAlign w:val="top"/>
          </w:tcPr>
          <w:p>
            <w:pPr>
              <w:rPr>
                <w:b/>
                <w:bCs/>
                <w:sz w:val="24"/>
                <w:szCs w:val="24"/>
              </w:rPr>
            </w:pPr>
          </w:p>
        </w:tc>
        <w:tc>
          <w:tcPr>
            <w:tcW w:w="870" w:type="dxa"/>
            <w:vAlign w:val="top"/>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top"/>
          </w:tcPr>
          <w:p>
            <w:pPr>
              <w:jc w:val="center"/>
              <w:rPr>
                <w:rFonts w:hint="default"/>
                <w:b/>
                <w:bCs/>
                <w:sz w:val="24"/>
                <w:szCs w:val="24"/>
              </w:rPr>
            </w:pPr>
            <w:r>
              <w:rPr>
                <w:rFonts w:hint="default"/>
                <w:b/>
                <w:bCs/>
                <w:sz w:val="24"/>
                <w:szCs w:val="24"/>
              </w:rPr>
              <w:t>6.</w:t>
            </w:r>
          </w:p>
        </w:tc>
        <w:tc>
          <w:tcPr>
            <w:tcW w:w="7115" w:type="dxa"/>
            <w:vAlign w:val="top"/>
          </w:tcPr>
          <w:p>
            <w:pPr>
              <w:rPr>
                <w:rFonts w:hint="default"/>
                <w:b w:val="0"/>
                <w:bCs w:val="0"/>
                <w:sz w:val="24"/>
                <w:szCs w:val="24"/>
              </w:rPr>
            </w:pPr>
            <w:r>
              <w:rPr>
                <w:rFonts w:hint="default"/>
                <w:b w:val="0"/>
                <w:bCs w:val="0"/>
                <w:sz w:val="24"/>
                <w:szCs w:val="24"/>
              </w:rPr>
              <w:t>Declarația pe proprie răspundere a beneficiarului AP 1.4 este completată, datată, semnată de beneficiar?</w:t>
            </w:r>
          </w:p>
        </w:tc>
        <w:tc>
          <w:tcPr>
            <w:tcW w:w="715" w:type="dxa"/>
            <w:vAlign w:val="top"/>
          </w:tcPr>
          <w:p>
            <w:pPr>
              <w:jc w:val="center"/>
              <w:rPr>
                <w:b/>
                <w:bCs/>
                <w:sz w:val="24"/>
                <w:szCs w:val="24"/>
              </w:rPr>
            </w:pPr>
          </w:p>
        </w:tc>
        <w:tc>
          <w:tcPr>
            <w:tcW w:w="600" w:type="dxa"/>
            <w:vAlign w:val="top"/>
          </w:tcPr>
          <w:p>
            <w:pPr>
              <w:rPr>
                <w:b/>
                <w:bCs/>
                <w:sz w:val="24"/>
                <w:szCs w:val="24"/>
              </w:rPr>
            </w:pPr>
          </w:p>
        </w:tc>
        <w:tc>
          <w:tcPr>
            <w:tcW w:w="870" w:type="dxa"/>
            <w:vAlign w:val="top"/>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top"/>
          </w:tcPr>
          <w:p>
            <w:pPr>
              <w:jc w:val="center"/>
              <w:rPr>
                <w:rFonts w:hint="default"/>
                <w:b/>
                <w:bCs/>
                <w:sz w:val="24"/>
                <w:szCs w:val="24"/>
              </w:rPr>
            </w:pPr>
            <w:r>
              <w:rPr>
                <w:rFonts w:hint="default"/>
                <w:b/>
                <w:bCs/>
                <w:sz w:val="24"/>
                <w:szCs w:val="24"/>
                <w:lang w:val="ro-RO"/>
              </w:rPr>
              <w:t>7</w:t>
            </w:r>
            <w:r>
              <w:rPr>
                <w:rFonts w:hint="default"/>
                <w:b/>
                <w:bCs/>
                <w:sz w:val="24"/>
                <w:szCs w:val="24"/>
              </w:rPr>
              <w:t>.</w:t>
            </w:r>
          </w:p>
        </w:tc>
        <w:tc>
          <w:tcPr>
            <w:tcW w:w="7115" w:type="dxa"/>
            <w:vAlign w:val="top"/>
          </w:tcPr>
          <w:p>
            <w:pPr>
              <w:rPr>
                <w:rFonts w:hint="default"/>
                <w:b w:val="0"/>
                <w:bCs w:val="0"/>
                <w:sz w:val="24"/>
                <w:szCs w:val="24"/>
              </w:rPr>
            </w:pPr>
            <w:r>
              <w:rPr>
                <w:rFonts w:hint="default"/>
                <w:b w:val="0"/>
                <w:bCs w:val="0"/>
                <w:sz w:val="24"/>
                <w:szCs w:val="24"/>
              </w:rPr>
              <w:t>Identificarea financiară este completată,semnată,datată,de banca/trezoreria beneficiarului,precum și datată și semnată de beneficiar?</w:t>
            </w:r>
          </w:p>
        </w:tc>
        <w:tc>
          <w:tcPr>
            <w:tcW w:w="715" w:type="dxa"/>
            <w:vAlign w:val="top"/>
          </w:tcPr>
          <w:p>
            <w:pPr>
              <w:jc w:val="center"/>
              <w:rPr>
                <w:b/>
                <w:bCs/>
                <w:sz w:val="24"/>
                <w:szCs w:val="24"/>
              </w:rPr>
            </w:pPr>
          </w:p>
        </w:tc>
        <w:tc>
          <w:tcPr>
            <w:tcW w:w="600" w:type="dxa"/>
            <w:vAlign w:val="top"/>
          </w:tcPr>
          <w:p>
            <w:pPr>
              <w:rPr>
                <w:b/>
                <w:bCs/>
                <w:sz w:val="24"/>
                <w:szCs w:val="24"/>
              </w:rPr>
            </w:pPr>
          </w:p>
        </w:tc>
        <w:tc>
          <w:tcPr>
            <w:tcW w:w="870" w:type="dxa"/>
            <w:vAlign w:val="top"/>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550" w:type="dxa"/>
            <w:vAlign w:val="top"/>
          </w:tcPr>
          <w:p>
            <w:pPr>
              <w:rPr>
                <w:rFonts w:hint="default"/>
                <w:b/>
                <w:bCs/>
                <w:sz w:val="24"/>
                <w:szCs w:val="24"/>
              </w:rPr>
            </w:pPr>
            <w:r>
              <w:rPr>
                <w:rFonts w:hint="default"/>
                <w:b/>
                <w:bCs/>
                <w:sz w:val="24"/>
                <w:szCs w:val="24"/>
                <w:lang w:val="ro-RO"/>
              </w:rPr>
              <w:t>8</w:t>
            </w:r>
            <w:r>
              <w:rPr>
                <w:rFonts w:hint="default"/>
                <w:b/>
                <w:bCs/>
                <w:sz w:val="24"/>
                <w:szCs w:val="24"/>
              </w:rPr>
              <w:t>.</w:t>
            </w:r>
          </w:p>
        </w:tc>
        <w:tc>
          <w:tcPr>
            <w:tcW w:w="7115" w:type="dxa"/>
            <w:vAlign w:val="top"/>
          </w:tcPr>
          <w:p>
            <w:pPr>
              <w:rPr>
                <w:rFonts w:hint="default"/>
                <w:b/>
                <w:bCs/>
                <w:sz w:val="24"/>
                <w:szCs w:val="24"/>
              </w:rPr>
            </w:pPr>
            <w:r>
              <w:rPr>
                <w:rFonts w:hint="default"/>
                <w:b w:val="0"/>
                <w:bCs w:val="0"/>
                <w:sz w:val="24"/>
                <w:szCs w:val="24"/>
              </w:rPr>
              <w:t>Datele din cererea de plată corespund cu datele din Contractul de finanțare/Actul adițional/Nota de aprobare privind modificarea contractului?</w:t>
            </w:r>
          </w:p>
        </w:tc>
        <w:tc>
          <w:tcPr>
            <w:tcW w:w="715" w:type="dxa"/>
            <w:vAlign w:val="top"/>
          </w:tcPr>
          <w:p>
            <w:pPr>
              <w:jc w:val="center"/>
              <w:rPr>
                <w:b/>
                <w:bCs/>
                <w:sz w:val="24"/>
                <w:szCs w:val="24"/>
              </w:rPr>
            </w:pPr>
          </w:p>
        </w:tc>
        <w:tc>
          <w:tcPr>
            <w:tcW w:w="600" w:type="dxa"/>
            <w:vAlign w:val="top"/>
          </w:tcPr>
          <w:p>
            <w:pPr>
              <w:rPr>
                <w:b/>
                <w:bCs/>
                <w:sz w:val="24"/>
                <w:szCs w:val="24"/>
              </w:rPr>
            </w:pPr>
          </w:p>
        </w:tc>
        <w:tc>
          <w:tcPr>
            <w:tcW w:w="870" w:type="dxa"/>
            <w:vAlign w:val="top"/>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top"/>
          </w:tcPr>
          <w:p>
            <w:pPr>
              <w:rPr>
                <w:rFonts w:hint="default"/>
                <w:b/>
                <w:bCs/>
                <w:sz w:val="24"/>
                <w:szCs w:val="24"/>
              </w:rPr>
            </w:pPr>
            <w:r>
              <w:rPr>
                <w:rFonts w:hint="default"/>
                <w:b/>
                <w:bCs/>
                <w:sz w:val="24"/>
                <w:szCs w:val="24"/>
                <w:lang w:val="ro-RO"/>
              </w:rPr>
              <w:t>9</w:t>
            </w:r>
            <w:r>
              <w:rPr>
                <w:rFonts w:hint="default"/>
                <w:b/>
                <w:bCs/>
                <w:sz w:val="24"/>
                <w:szCs w:val="24"/>
              </w:rPr>
              <w:t>.</w:t>
            </w:r>
          </w:p>
        </w:tc>
        <w:tc>
          <w:tcPr>
            <w:tcW w:w="7115" w:type="dxa"/>
            <w:vAlign w:val="top"/>
          </w:tcPr>
          <w:p>
            <w:pPr>
              <w:rPr>
                <w:rFonts w:hint="default"/>
                <w:b w:val="0"/>
                <w:bCs w:val="0"/>
                <w:sz w:val="24"/>
                <w:szCs w:val="24"/>
              </w:rPr>
            </w:pPr>
            <w:r>
              <w:rPr>
                <w:rFonts w:hint="default"/>
                <w:b w:val="0"/>
                <w:bCs w:val="0"/>
                <w:sz w:val="24"/>
                <w:szCs w:val="24"/>
              </w:rPr>
              <w:t>Contractul de finanțare/Actul aditional/Nota de aprobare privind modificarea contractului este/sunt anexat/e la Dosarul Cererii de Plată pentru avans?</w:t>
            </w:r>
          </w:p>
        </w:tc>
        <w:tc>
          <w:tcPr>
            <w:tcW w:w="715" w:type="dxa"/>
            <w:vAlign w:val="top"/>
          </w:tcPr>
          <w:p>
            <w:pPr>
              <w:jc w:val="center"/>
              <w:rPr>
                <w:b/>
                <w:bCs/>
                <w:sz w:val="24"/>
                <w:szCs w:val="24"/>
              </w:rPr>
            </w:pPr>
          </w:p>
        </w:tc>
        <w:tc>
          <w:tcPr>
            <w:tcW w:w="600" w:type="dxa"/>
            <w:vAlign w:val="top"/>
          </w:tcPr>
          <w:p>
            <w:pPr>
              <w:rPr>
                <w:b/>
                <w:bCs/>
                <w:sz w:val="24"/>
                <w:szCs w:val="24"/>
              </w:rPr>
            </w:pPr>
          </w:p>
        </w:tc>
        <w:tc>
          <w:tcPr>
            <w:tcW w:w="870" w:type="dxa"/>
            <w:vAlign w:val="top"/>
          </w:tcPr>
          <w:p>
            <w:pP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0" w:type="dxa"/>
            <w:vAlign w:val="top"/>
          </w:tcPr>
          <w:p>
            <w:pPr>
              <w:rPr>
                <w:rFonts w:hint="default"/>
                <w:b/>
                <w:bCs/>
                <w:sz w:val="24"/>
                <w:szCs w:val="24"/>
              </w:rPr>
            </w:pPr>
            <w:r>
              <w:rPr>
                <w:rFonts w:hint="default"/>
                <w:b/>
                <w:bCs/>
                <w:sz w:val="24"/>
                <w:szCs w:val="24"/>
              </w:rPr>
              <w:t>1</w:t>
            </w:r>
            <w:r>
              <w:rPr>
                <w:rFonts w:hint="default"/>
                <w:b/>
                <w:bCs/>
                <w:sz w:val="24"/>
                <w:szCs w:val="24"/>
                <w:lang w:val="ro-RO"/>
              </w:rPr>
              <w:t>0</w:t>
            </w:r>
            <w:r>
              <w:rPr>
                <w:rFonts w:hint="default"/>
                <w:b/>
                <w:bCs/>
                <w:sz w:val="24"/>
                <w:szCs w:val="24"/>
              </w:rPr>
              <w:t>.</w:t>
            </w:r>
          </w:p>
        </w:tc>
        <w:tc>
          <w:tcPr>
            <w:tcW w:w="7115"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val="0"/>
                <w:bCs w:val="0"/>
                <w:sz w:val="24"/>
                <w:szCs w:val="24"/>
              </w:rPr>
            </w:pPr>
            <w:r>
              <w:rPr>
                <w:rFonts w:hint="default"/>
                <w:b w:val="0"/>
                <w:bCs w:val="0"/>
                <w:sz w:val="24"/>
                <w:szCs w:val="24"/>
              </w:rPr>
              <w:t xml:space="preserve">Celelalte documente justificative specificate (după caz) în Cererea de plată sunt datate, semnate de emitent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val="0"/>
                <w:bCs w:val="0"/>
                <w:sz w:val="24"/>
                <w:szCs w:val="24"/>
                <w:lang w:val="ro-RO"/>
              </w:rPr>
            </w:pPr>
            <w:r>
              <w:rPr>
                <w:rFonts w:hint="default"/>
                <w:b w:val="0"/>
                <w:bCs w:val="0"/>
                <w:sz w:val="24"/>
                <w:szCs w:val="24"/>
              </w:rPr>
              <w:t>- 1</w:t>
            </w:r>
            <w:r>
              <w:rPr>
                <w:rFonts w:hint="default"/>
                <w:b w:val="0"/>
                <w:bCs w:val="0"/>
                <w:sz w:val="24"/>
                <w:szCs w:val="24"/>
                <w:lang w:val="ro-RO"/>
              </w:rPr>
              <w:t xml:space="preserve"> Contract de finantare</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val="0"/>
                <w:bCs w:val="0"/>
                <w:sz w:val="24"/>
                <w:szCs w:val="24"/>
                <w:lang w:val="ro-RO"/>
              </w:rPr>
            </w:pPr>
            <w:r>
              <w:rPr>
                <w:rFonts w:hint="default"/>
                <w:b w:val="0"/>
                <w:bCs w:val="0"/>
                <w:sz w:val="24"/>
                <w:szCs w:val="24"/>
                <w:lang w:val="ro-RO"/>
              </w:rPr>
              <w:t xml:space="preserve">- 2 Act aditional nr.1 </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val="0"/>
                <w:bCs w:val="0"/>
                <w:sz w:val="24"/>
                <w:szCs w:val="24"/>
                <w:lang w:val="ro-RO"/>
              </w:rPr>
            </w:pPr>
            <w:r>
              <w:rPr>
                <w:rFonts w:hint="default"/>
                <w:b w:val="0"/>
                <w:bCs w:val="0"/>
                <w:sz w:val="24"/>
                <w:szCs w:val="24"/>
                <w:lang w:val="ro-RO"/>
              </w:rPr>
              <w:t>- 3 Declaratia de esalonare a cererilor de plata</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b w:val="0"/>
                <w:bCs w:val="0"/>
                <w:sz w:val="24"/>
                <w:szCs w:val="24"/>
                <w:lang w:val="ro-RO"/>
              </w:rPr>
            </w:pPr>
            <w:r>
              <w:rPr>
                <w:rFonts w:hint="default"/>
                <w:b w:val="0"/>
                <w:bCs w:val="0"/>
                <w:sz w:val="24"/>
                <w:szCs w:val="24"/>
                <w:lang w:val="ro-RO"/>
              </w:rPr>
              <w:t xml:space="preserve">- 4 Adresa trezorerie </w:t>
            </w:r>
          </w:p>
        </w:tc>
        <w:tc>
          <w:tcPr>
            <w:tcW w:w="715" w:type="dxa"/>
            <w:vAlign w:val="top"/>
          </w:tcPr>
          <w:p>
            <w:pPr>
              <w:jc w:val="center"/>
              <w:rPr>
                <w:b/>
                <w:bCs/>
                <w:sz w:val="24"/>
                <w:szCs w:val="24"/>
                <w:lang w:val="ro-RO"/>
              </w:rPr>
            </w:pPr>
          </w:p>
        </w:tc>
        <w:tc>
          <w:tcPr>
            <w:tcW w:w="600" w:type="dxa"/>
            <w:vAlign w:val="top"/>
          </w:tcPr>
          <w:p>
            <w:pPr>
              <w:rPr>
                <w:b/>
                <w:bCs/>
                <w:sz w:val="24"/>
                <w:szCs w:val="24"/>
              </w:rPr>
            </w:pPr>
          </w:p>
        </w:tc>
        <w:tc>
          <w:tcPr>
            <w:tcW w:w="870" w:type="dxa"/>
            <w:vAlign w:val="top"/>
          </w:tcPr>
          <w:p>
            <w:pPr>
              <w:rPr>
                <w:b/>
                <w:bCs/>
                <w:sz w:val="24"/>
                <w:szCs w:val="24"/>
              </w:rPr>
            </w:pPr>
          </w:p>
        </w:tc>
      </w:tr>
    </w:tbl>
    <w:p>
      <w:pPr>
        <w:rPr>
          <w:sz w:val="24"/>
          <w:szCs w:val="24"/>
        </w:rPr>
      </w:pPr>
    </w:p>
    <w:p>
      <w:pPr>
        <w:rPr>
          <w:rFonts w:hint="default"/>
          <w:b/>
          <w:bCs/>
          <w:sz w:val="24"/>
          <w:szCs w:val="24"/>
        </w:rPr>
      </w:pPr>
      <w:r>
        <w:rPr>
          <w:rFonts w:hint="default"/>
          <w:b/>
          <w:bCs/>
          <w:sz w:val="24"/>
          <w:szCs w:val="24"/>
        </w:rPr>
        <w:t>Evaluator 1 GAL                                                                                                        Evaluator 2 GAL</w:t>
      </w:r>
    </w:p>
    <w:p>
      <w:pPr>
        <w:rPr>
          <w:rFonts w:hint="default"/>
          <w:b/>
          <w:bCs/>
          <w:sz w:val="24"/>
          <w:szCs w:val="24"/>
        </w:rPr>
      </w:pPr>
      <w:r>
        <w:rPr>
          <w:rFonts w:hint="default"/>
          <w:b/>
          <w:bCs/>
          <w:sz w:val="24"/>
          <w:szCs w:val="24"/>
        </w:rPr>
        <w:t>Cerere de plată este:                                                                                               Cerere de plată este:</w:t>
      </w:r>
    </w:p>
    <w:p>
      <w:pPr>
        <w:jc w:val="both"/>
        <w:rPr>
          <w:rFonts w:hint="default"/>
          <w:sz w:val="24"/>
          <w:szCs w:val="24"/>
        </w:rPr>
      </w:pPr>
      <w:r>
        <w:rPr>
          <w:rFonts w:ascii="Calibri" w:hAnsi="Calibri" w:eastAsia="Calibri" w:cs="Times New Roman"/>
          <w:sz w:val="24"/>
          <w:szCs w:val="22"/>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26670</wp:posOffset>
                </wp:positionV>
                <wp:extent cx="104775" cy="95250"/>
                <wp:effectExtent l="6350" t="6350" r="22225" b="12700"/>
                <wp:wrapNone/>
                <wp:docPr id="7"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gradFill rotWithShape="0">
                          <a:gsLst>
                            <a:gs pos="0">
                              <a:srgbClr val="9CBEE0">
                                <a:alpha val="100000"/>
                              </a:srgbClr>
                            </a:gs>
                            <a:gs pos="100000">
                              <a:srgbClr val="BBD5F0">
                                <a:alpha val="100000"/>
                              </a:srgbClr>
                            </a:gs>
                          </a:gsLst>
                          <a:lin ang="16200000" scaled="1"/>
                          <a:tileRect/>
                        </a:gradFill>
                        <a:ln w="12700" cap="flat" cmpd="sng">
                          <a:solidFill>
                            <a:srgbClr val="739CC3"/>
                          </a:solidFill>
                          <a:prstDash val="solid"/>
                          <a:miter/>
                          <a:headEnd type="none" w="med" len="med"/>
                          <a:tailEnd type="none" w="med" len="med"/>
                        </a:ln>
                      </wps:spPr>
                      <wps:bodyPr upright="1"/>
                    </wps:wsp>
                  </a:graphicData>
                </a:graphic>
              </wp:anchor>
            </w:drawing>
          </mc:Choice>
          <mc:Fallback>
            <w:pict>
              <v:rect id="Rectangle 11" o:spid="_x0000_s1026" o:spt="1" style="position:absolute;left:0pt;margin-left:-1.5pt;margin-top:2.1pt;height:7.5pt;width:8.25pt;z-index:251663360;mso-width-relative:page;mso-height-relative:page;" fillcolor="#9CBEE0" filled="t" stroked="t" coordsize="21600,21600" o:gfxdata="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SWrTHWAAAABgEAAA8AAAAAAAAAAQAgAAAAIgAAAGRycy9kb3ducmV2Lnht&#10;bFBLAQIUABQAAAAIAIdO4kCjTFYlNAIAALAEAAAOAAAAAAAAAAEAIAAAACUBAABkcnMvZTJvRG9j&#10;LnhtbFBLBQYAAAAABgAGAFkBAADLBQAAAAA=&#10;">
                <v:fill type="gradient" on="t" color2="#BBD5F0" angle="180" focus="100%" focussize="0,0"/>
                <v:stroke weight="1pt" color="#739CC3" joinstyle="miter"/>
                <v:imagedata o:title=""/>
                <o:lock v:ext="edit" aspectratio="f"/>
              </v:rect>
            </w:pict>
          </mc:Fallback>
        </mc:AlternateContent>
      </w:r>
      <w:r>
        <w:rPr>
          <w:rFonts w:ascii="Calibri" w:hAnsi="Calibri" w:eastAsia="Calibri" w:cs="Times New Roman"/>
          <w:sz w:val="24"/>
          <w:szCs w:val="22"/>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4486275</wp:posOffset>
                </wp:positionH>
                <wp:positionV relativeFrom="paragraph">
                  <wp:posOffset>45720</wp:posOffset>
                </wp:positionV>
                <wp:extent cx="104775" cy="95250"/>
                <wp:effectExtent l="6350" t="6350" r="22225" b="12700"/>
                <wp:wrapNone/>
                <wp:docPr id="6"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gradFill rotWithShape="0">
                          <a:gsLst>
                            <a:gs pos="0">
                              <a:srgbClr val="9CBEE0">
                                <a:alpha val="100000"/>
                              </a:srgbClr>
                            </a:gs>
                            <a:gs pos="100000">
                              <a:srgbClr val="BBD5F0">
                                <a:alpha val="100000"/>
                              </a:srgbClr>
                            </a:gs>
                          </a:gsLst>
                          <a:lin ang="16200000" scaled="1"/>
                          <a:tileRect/>
                        </a:gradFill>
                        <a:ln w="12700" cap="flat" cmpd="sng">
                          <a:solidFill>
                            <a:srgbClr val="739CC3"/>
                          </a:solidFill>
                          <a:prstDash val="solid"/>
                          <a:miter/>
                          <a:headEnd type="none" w="med" len="med"/>
                          <a:tailEnd type="none" w="med" len="med"/>
                        </a:ln>
                      </wps:spPr>
                      <wps:bodyPr upright="1"/>
                    </wps:wsp>
                  </a:graphicData>
                </a:graphic>
              </wp:anchor>
            </w:drawing>
          </mc:Choice>
          <mc:Fallback>
            <w:pict>
              <v:rect id="Rectangle 11" o:spid="_x0000_s1026" o:spt="1" style="position:absolute;left:0pt;margin-left:353.25pt;margin-top:3.6pt;height:7.5pt;width:8.25pt;z-index:251662336;mso-width-relative:page;mso-height-relative:page;" fillcolor="#9CBEE0" filled="t" stroked="t" coordsize="21600,21600" o:gfxdata="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MqE3E1gAAAAgBAAAPAAAAAAAAAAEAIAAAACIAAABkcnMvZG93bnJldi54&#10;bWxQSwECFAAUAAAACACHTuJAv7rFkTUCAACwBAAADgAAAAAAAAABACAAAAAlAQAAZHJzL2Uyb0Rv&#10;Yy54bWxQSwUGAAAAAAYABgBZAQAAzAUAAAAA&#10;">
                <v:fill type="gradient" on="t" color2="#BBD5F0" angle="180" focus="100%" focussize="0,0"/>
                <v:stroke weight="1pt" color="#739CC3" joinstyle="miter"/>
                <v:imagedata o:title=""/>
                <o:lock v:ext="edit" aspectratio="f"/>
              </v:rect>
            </w:pict>
          </mc:Fallback>
        </mc:AlternateContent>
      </w:r>
      <w:r>
        <w:rPr>
          <w:rFonts w:hint="default"/>
          <w:sz w:val="24"/>
          <w:szCs w:val="24"/>
        </w:rPr>
        <w:t xml:space="preserve"> </w:t>
      </w:r>
      <w:r>
        <w:rPr>
          <w:rFonts w:hint="default"/>
          <w:sz w:val="24"/>
          <w:szCs w:val="24"/>
          <w:lang w:val="ro-RO"/>
        </w:rPr>
        <w:t xml:space="preserve">   </w:t>
      </w:r>
      <w:r>
        <w:rPr>
          <w:rFonts w:hint="default"/>
          <w:sz w:val="24"/>
          <w:szCs w:val="24"/>
        </w:rPr>
        <w:t>CONFORMA                                                                                                             CONFORMA</w:t>
      </w:r>
    </w:p>
    <w:p>
      <w:pPr>
        <w:jc w:val="both"/>
        <w:rPr>
          <w:rFonts w:hint="default"/>
          <w:sz w:val="24"/>
          <w:szCs w:val="24"/>
        </w:rPr>
      </w:pPr>
      <w:r>
        <w:rPr>
          <w:rFonts w:ascii="Calibri" w:hAnsi="Calibri" w:eastAsia="Calibri" w:cs="Times New Roman"/>
          <w:sz w:val="24"/>
          <w:szCs w:val="22"/>
          <w:lang w:val="en-US" w:eastAsia="en-US" w:bidi="ar-SA"/>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9525</wp:posOffset>
                </wp:positionV>
                <wp:extent cx="104775" cy="95250"/>
                <wp:effectExtent l="6350" t="6350" r="22225" b="12700"/>
                <wp:wrapNone/>
                <wp:docPr id="4"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gradFill rotWithShape="0">
                          <a:gsLst>
                            <a:gs pos="0">
                              <a:srgbClr val="9CBEE0">
                                <a:alpha val="100000"/>
                              </a:srgbClr>
                            </a:gs>
                            <a:gs pos="100000">
                              <a:srgbClr val="BBD5F0">
                                <a:alpha val="100000"/>
                              </a:srgbClr>
                            </a:gs>
                          </a:gsLst>
                          <a:lin ang="16200000" scaled="1"/>
                          <a:tileRect/>
                        </a:gradFill>
                        <a:ln w="12700" cap="flat" cmpd="sng">
                          <a:solidFill>
                            <a:srgbClr val="739CC3"/>
                          </a:solidFill>
                          <a:prstDash val="solid"/>
                          <a:miter/>
                          <a:headEnd type="none" w="med" len="med"/>
                          <a:tailEnd type="none" w="med" len="med"/>
                        </a:ln>
                      </wps:spPr>
                      <wps:bodyPr upright="1"/>
                    </wps:wsp>
                  </a:graphicData>
                </a:graphic>
              </wp:anchor>
            </w:drawing>
          </mc:Choice>
          <mc:Fallback>
            <w:pict>
              <v:rect id="Rectangle 11" o:spid="_x0000_s1026" o:spt="1" style="position:absolute;left:0pt;margin-left:-2.25pt;margin-top:0.75pt;height:7.5pt;width:8.25pt;z-index:251661312;mso-width-relative:page;mso-height-relative:page;" fillcolor="#9CBEE0" filled="t" stroked="t" coordsize="21600,21600" o:gfxdata="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1pb4dQAAAAGAQAADwAAAAAAAAABACAAAAAiAAAAZHJzL2Rvd25yZXYueG1s&#10;UEsBAhQAFAAAAAgAh07iQMZQkyM1AgAAsAQAAA4AAAAAAAAAAQAgAAAAIwEAAGRycy9lMm9Eb2Mu&#10;eG1sUEsFBgAAAAAGAAYAWQEAAMoFAAAAAA==&#10;">
                <v:fill type="gradient" on="t" color2="#BBD5F0" angle="180" focus="100%" focussize="0,0"/>
                <v:stroke weight="1pt" color="#739CC3" joinstyle="miter"/>
                <v:imagedata o:title=""/>
                <o:lock v:ext="edit" aspectratio="f"/>
              </v:rect>
            </w:pict>
          </mc:Fallback>
        </mc:AlternateContent>
      </w:r>
      <w:r>
        <w:rPr>
          <w:rFonts w:ascii="Calibri" w:hAnsi="Calibri" w:eastAsia="Calibri" w:cs="Times New Roman"/>
          <w:sz w:val="24"/>
          <w:szCs w:val="22"/>
          <w:lang w:val="en-US" w:eastAsia="en-US" w:bidi="ar-SA"/>
        </w:rPr>
        <mc:AlternateContent>
          <mc:Choice Requires="wps">
            <w:drawing>
              <wp:anchor distT="0" distB="0" distL="114300" distR="114300" simplePos="0" relativeHeight="251658240" behindDoc="0" locked="0" layoutInCell="1" allowOverlap="1">
                <wp:simplePos x="0" y="0"/>
                <wp:positionH relativeFrom="column">
                  <wp:posOffset>4486275</wp:posOffset>
                </wp:positionH>
                <wp:positionV relativeFrom="paragraph">
                  <wp:posOffset>38100</wp:posOffset>
                </wp:positionV>
                <wp:extent cx="104775" cy="95250"/>
                <wp:effectExtent l="6350" t="6350" r="22225" b="12700"/>
                <wp:wrapNone/>
                <wp:docPr id="1" name="Rectangle 11"/>
                <wp:cNvGraphicFramePr/>
                <a:graphic xmlns:a="http://schemas.openxmlformats.org/drawingml/2006/main">
                  <a:graphicData uri="http://schemas.microsoft.com/office/word/2010/wordprocessingShape">
                    <wps:wsp>
                      <wps:cNvSpPr/>
                      <wps:spPr>
                        <a:xfrm>
                          <a:off x="0" y="0"/>
                          <a:ext cx="104775" cy="95250"/>
                        </a:xfrm>
                        <a:prstGeom prst="rect">
                          <a:avLst/>
                        </a:prstGeom>
                        <a:gradFill rotWithShape="0">
                          <a:gsLst>
                            <a:gs pos="0">
                              <a:srgbClr val="9CBEE0">
                                <a:alpha val="100000"/>
                              </a:srgbClr>
                            </a:gs>
                            <a:gs pos="100000">
                              <a:srgbClr val="BBD5F0">
                                <a:alpha val="100000"/>
                              </a:srgbClr>
                            </a:gs>
                          </a:gsLst>
                          <a:lin ang="16200000" scaled="1"/>
                          <a:tileRect/>
                        </a:gradFill>
                        <a:ln w="12700" cap="flat" cmpd="sng">
                          <a:solidFill>
                            <a:srgbClr val="739CC3"/>
                          </a:solidFill>
                          <a:prstDash val="solid"/>
                          <a:miter/>
                          <a:headEnd type="none" w="med" len="med"/>
                          <a:tailEnd type="none" w="med" len="med"/>
                        </a:ln>
                      </wps:spPr>
                      <wps:bodyPr upright="1"/>
                    </wps:wsp>
                  </a:graphicData>
                </a:graphic>
              </wp:anchor>
            </w:drawing>
          </mc:Choice>
          <mc:Fallback>
            <w:pict>
              <v:rect id="Rectangle 11" o:spid="_x0000_s1026" o:spt="1" style="position:absolute;left:0pt;margin-left:353.25pt;margin-top:3pt;height:7.5pt;width:8.25pt;z-index:251658240;mso-width-relative:page;mso-height-relative:page;" fillcolor="#9CBEE0" filled="t" stroked="t" coordsize="21600,21600" o:gfxdata="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NbMG7WAAAACAEAAA8AAAAAAAAAAQAgAAAAIgAAAGRycy9kb3ducmV2Lnht&#10;bFBLAQIUABQAAAAIAIdO4kBpdNwoNAIAALAEAAAOAAAAAAAAAAEAIAAAACUBAABkcnMvZTJvRG9j&#10;LnhtbFBLBQYAAAAABgAGAFkBAADLBQAAAAA=&#10;">
                <v:fill type="gradient" on="t" color2="#BBD5F0" angle="180" focus="100%" focussize="0,0"/>
                <v:stroke weight="1pt" color="#739CC3" joinstyle="miter"/>
                <v:imagedata o:title=""/>
                <o:lock v:ext="edit" aspectratio="f"/>
              </v:rect>
            </w:pict>
          </mc:Fallback>
        </mc:AlternateContent>
      </w:r>
      <w:r>
        <w:rPr>
          <w:rFonts w:hint="default"/>
          <w:sz w:val="24"/>
          <w:szCs w:val="24"/>
        </w:rPr>
        <w:t xml:space="preserve">    NECONFORMA                                                                                                        NECONFORMA</w:t>
      </w:r>
    </w:p>
    <w:p>
      <w:pPr>
        <w:jc w:val="center"/>
        <w:rPr>
          <w:rFonts w:hint="default"/>
          <w:sz w:val="22"/>
          <w:szCs w:val="22"/>
        </w:rPr>
      </w:pPr>
      <w:r>
        <w:rPr>
          <w:rFonts w:hint="default"/>
          <w:sz w:val="22"/>
          <w:szCs w:val="22"/>
        </w:rPr>
        <w:t>Observații__________________________________________________________________________________________________________________________________________________</w:t>
      </w:r>
    </w:p>
    <w:p>
      <w:pPr>
        <w:jc w:val="both"/>
        <w:rPr>
          <w:rFonts w:ascii="Calibri" w:hAnsi="Calibri" w:eastAsia="Times New Roman" w:cs="Calibri"/>
          <w:b/>
        </w:rPr>
      </w:pPr>
    </w:p>
    <w:p>
      <w:pPr>
        <w:jc w:val="both"/>
        <w:rPr>
          <w:rFonts w:ascii="Calibri" w:hAnsi="Calibri" w:eastAsia="Times New Roman" w:cs="Calibri"/>
          <w:b/>
        </w:rPr>
      </w:pPr>
      <w:r>
        <w:rPr>
          <w:rFonts w:ascii="Calibri" w:hAnsi="Calibri" w:eastAsia="Times New Roman" w:cs="Calibri"/>
          <w:b/>
        </w:rPr>
        <w:t>Întocmit de</w:t>
      </w:r>
      <w:r>
        <w:rPr>
          <w:rFonts w:ascii="Calibri" w:hAnsi="Calibri" w:eastAsia="Times New Roman" w:cs="Calibri"/>
        </w:rPr>
        <w:t xml:space="preserve"> </w:t>
      </w:r>
      <w:r>
        <w:rPr>
          <w:rFonts w:ascii="Calibri" w:hAnsi="Calibri" w:eastAsia="Times New Roman" w:cs="Calibri"/>
          <w:b/>
        </w:rPr>
        <w:t>Expert 1</w:t>
      </w:r>
    </w:p>
    <w:p>
      <w:pPr>
        <w:jc w:val="both"/>
        <w:rPr>
          <w:rFonts w:eastAsia="Times New Roman" w:cs="Calibri"/>
          <w:lang w:val="ro-RO"/>
        </w:rPr>
      </w:pPr>
      <w:r>
        <w:rPr>
          <w:rFonts w:eastAsia="Times New Roman" w:cs="Calibri"/>
          <w:lang w:val="ro-RO"/>
        </w:rPr>
        <w:t>Nume, Prenume.......................</w:t>
      </w:r>
    </w:p>
    <w:p>
      <w:pPr>
        <w:jc w:val="both"/>
        <w:rPr>
          <w:rFonts w:ascii="Calibri" w:hAnsi="Calibri" w:eastAsia="Times New Roman" w:cs="Calibri"/>
        </w:rPr>
      </w:pPr>
      <w:r>
        <w:rPr>
          <w:rFonts w:ascii="Calibri" w:hAnsi="Calibri" w:eastAsia="Times New Roman" w:cs="Calibri"/>
        </w:rPr>
        <w:t>Semnatura expertului …………</w:t>
      </w:r>
      <w:bookmarkStart w:id="0" w:name="_GoBack"/>
      <w:bookmarkEnd w:id="0"/>
      <w:r>
        <w:rPr>
          <w:rFonts w:ascii="Calibri" w:hAnsi="Calibri" w:eastAsia="Times New Roman" w:cs="Calibri"/>
        </w:rPr>
        <w:t xml:space="preserve">…………                                            Data: </w:t>
      </w:r>
    </w:p>
    <w:p>
      <w:pPr>
        <w:jc w:val="both"/>
        <w:rPr>
          <w:rFonts w:ascii="Calibri" w:hAnsi="Calibri" w:eastAsia="Times New Roman" w:cs="Calibri"/>
        </w:rPr>
      </w:pPr>
      <w:r>
        <w:rPr>
          <w:rFonts w:ascii="Calibri" w:hAnsi="Calibri" w:eastAsia="Times New Roman" w:cs="Calibri"/>
          <w:b/>
        </w:rPr>
        <w:t>Verificat de</w:t>
      </w:r>
      <w:r>
        <w:rPr>
          <w:rFonts w:ascii="Calibri" w:hAnsi="Calibri" w:eastAsia="Times New Roman" w:cs="Calibri"/>
        </w:rPr>
        <w:t xml:space="preserve"> </w:t>
      </w:r>
      <w:r>
        <w:rPr>
          <w:rFonts w:ascii="Calibri" w:hAnsi="Calibri" w:eastAsia="Times New Roman" w:cs="Calibri"/>
          <w:lang w:val="ro-RO"/>
        </w:rPr>
        <w:t>Expert</w:t>
      </w:r>
      <w:r>
        <w:rPr>
          <w:rFonts w:ascii="Calibri" w:hAnsi="Calibri" w:eastAsia="Times New Roman" w:cs="Calibri"/>
          <w:b/>
          <w:lang w:eastAsia="fr-FR"/>
        </w:rPr>
        <w:t xml:space="preserve"> 2</w:t>
      </w:r>
    </w:p>
    <w:p>
      <w:pPr>
        <w:jc w:val="both"/>
        <w:rPr>
          <w:rFonts w:eastAsia="Times New Roman" w:cs="Calibri"/>
          <w:lang w:val="ro-RO"/>
        </w:rPr>
      </w:pPr>
      <w:r>
        <w:rPr>
          <w:rFonts w:eastAsia="Times New Roman" w:cs="Calibri"/>
          <w:lang w:val="ro-RO"/>
        </w:rPr>
        <w:t>Nume, Prenume.......................</w:t>
      </w:r>
    </w:p>
    <w:p>
      <w:pPr>
        <w:jc w:val="both"/>
        <w:rPr>
          <w:rFonts w:ascii="Calibri" w:hAnsi="Calibri" w:eastAsia="Times New Roman" w:cs="Calibri"/>
        </w:rPr>
      </w:pPr>
      <w:r>
        <w:rPr>
          <w:rFonts w:ascii="Calibri" w:hAnsi="Calibri" w:eastAsia="Times New Roman" w:cs="Calibri"/>
        </w:rPr>
        <w:t>Semnatura e</w:t>
      </w:r>
      <w:r>
        <w:rPr>
          <w:rFonts w:ascii="Calibri" w:hAnsi="Calibri" w:eastAsia="Times New Roman" w:cs="Calibri"/>
          <w:lang w:val="ro-RO"/>
        </w:rPr>
        <w:t xml:space="preserve">xpertului </w:t>
      </w:r>
      <w:r>
        <w:rPr>
          <w:rFonts w:ascii="Calibri" w:hAnsi="Calibri" w:eastAsia="Times New Roman" w:cs="Calibri"/>
        </w:rPr>
        <w:t xml:space="preserve">……………………                                           Data: </w:t>
      </w:r>
    </w:p>
    <w:p>
      <w:pPr>
        <w:jc w:val="both"/>
        <w:rPr>
          <w:rFonts w:ascii="Calibri" w:hAnsi="Calibri" w:eastAsia="Times New Roman" w:cs="Calibri"/>
          <w:b/>
        </w:rPr>
      </w:pPr>
    </w:p>
    <w:p>
      <w:pPr>
        <w:jc w:val="both"/>
        <w:rPr>
          <w:rFonts w:ascii="Calibri" w:hAnsi="Calibri" w:eastAsia="Times New Roman" w:cs="Calibri"/>
        </w:rPr>
      </w:pPr>
      <w:r>
        <w:rPr>
          <w:rFonts w:ascii="Calibri" w:hAnsi="Calibri" w:eastAsia="Times New Roman" w:cs="Calibri"/>
          <w:b/>
        </w:rPr>
        <w:t>Avizat reprezentant legal GAL/ Membru CD mandatat</w:t>
      </w:r>
    </w:p>
    <w:p>
      <w:pPr>
        <w:jc w:val="both"/>
        <w:rPr>
          <w:rFonts w:eastAsia="Times New Roman" w:cs="Calibri"/>
          <w:lang w:val="ro-RO"/>
        </w:rPr>
      </w:pPr>
      <w:r>
        <w:rPr>
          <w:rFonts w:eastAsia="Times New Roman" w:cs="Calibri"/>
          <w:lang w:val="ro-RO"/>
        </w:rPr>
        <w:t>Nume, Prenume.......................</w:t>
      </w:r>
    </w:p>
    <w:p>
      <w:pPr>
        <w:jc w:val="both"/>
        <w:rPr>
          <w:rFonts w:ascii="Calibri" w:hAnsi="Calibri" w:eastAsia="Times New Roman" w:cs="Calibri"/>
        </w:rPr>
      </w:pPr>
    </w:p>
    <w:p>
      <w:pPr>
        <w:jc w:val="both"/>
        <w:rPr>
          <w:rFonts w:ascii="Calibri" w:hAnsi="Calibri" w:eastAsia="Times New Roman" w:cs="Calibri"/>
        </w:rPr>
      </w:pPr>
      <w:r>
        <w:rPr>
          <w:rFonts w:ascii="Calibri" w:hAnsi="Calibri" w:eastAsia="Times New Roman" w:cs="Calibri"/>
        </w:rPr>
        <w:t>Semnatura si stampila …………………………</w:t>
      </w:r>
      <w:r>
        <w:rPr>
          <w:rFonts w:ascii="Calibri" w:hAnsi="Calibri" w:eastAsia="Times New Roman" w:cs="Calibri"/>
        </w:rPr>
        <w:tab/>
      </w:r>
      <w:r>
        <w:rPr>
          <w:rFonts w:ascii="Calibri" w:hAnsi="Calibri" w:eastAsia="Times New Roman" w:cs="Calibri"/>
        </w:rPr>
        <w:t xml:space="preserve">                                  Data:</w:t>
      </w:r>
    </w:p>
    <w:p>
      <w:pPr>
        <w:tabs>
          <w:tab w:val="left" w:pos="624"/>
          <w:tab w:val="left" w:pos="1248"/>
          <w:tab w:val="left" w:pos="1872"/>
          <w:tab w:val="left" w:pos="2496"/>
          <w:tab w:val="left" w:pos="3120"/>
          <w:tab w:val="left" w:pos="3744"/>
          <w:tab w:val="left" w:pos="4368"/>
          <w:tab w:val="left" w:pos="4992"/>
          <w:tab w:val="left" w:pos="5490"/>
        </w:tabs>
        <w:jc w:val="both"/>
        <w:rPr>
          <w:rFonts w:ascii="Calibri" w:hAnsi="Calibri" w:eastAsia="Times New Roman" w:cs="Calibri"/>
        </w:rPr>
      </w:pPr>
      <w:r>
        <w:rPr>
          <w:rFonts w:ascii="Calibri" w:hAnsi="Calibri" w:eastAsia="Times New Roman" w:cs="Calibri"/>
        </w:rPr>
        <w:tab/>
      </w:r>
    </w:p>
    <w:p>
      <w:pPr>
        <w:jc w:val="both"/>
        <w:rPr>
          <w:rFonts w:ascii="Calibri" w:hAnsi="Calibri" w:eastAsia="Times New Roman" w:cs="Calibri"/>
          <w:b/>
          <w:lang w:eastAsia="fr-FR"/>
        </w:rPr>
      </w:pPr>
    </w:p>
    <w:p>
      <w:pPr>
        <w:tabs>
          <w:tab w:val="left" w:pos="624"/>
          <w:tab w:val="left" w:pos="1248"/>
          <w:tab w:val="left" w:pos="1872"/>
          <w:tab w:val="left" w:pos="2496"/>
          <w:tab w:val="left" w:pos="3120"/>
          <w:tab w:val="left" w:pos="3744"/>
          <w:tab w:val="left" w:pos="4368"/>
          <w:tab w:val="left" w:pos="4992"/>
          <w:tab w:val="left" w:pos="5490"/>
        </w:tabs>
        <w:jc w:val="both"/>
        <w:rPr>
          <w:rFonts w:ascii="Calibri" w:hAnsi="Calibri" w:eastAsia="Times New Roman" w:cs="Calibri"/>
        </w:rPr>
      </w:pPr>
    </w:p>
    <w:p>
      <w:pPr>
        <w:jc w:val="both"/>
        <w:rPr>
          <w:rFonts w:ascii="Calibri" w:hAnsi="Calibri" w:eastAsia="Times New Roman" w:cs="Calibri"/>
          <w:b/>
          <w:lang w:eastAsia="fr-FR"/>
        </w:rPr>
      </w:pPr>
      <w:r>
        <w:rPr>
          <w:rFonts w:ascii="Calibri" w:hAnsi="Calibri" w:eastAsia="Times New Roman" w:cs="Calibri"/>
          <w:b/>
          <w:lang w:eastAsia="fr-FR"/>
        </w:rPr>
        <w:t>Am luat la cuno</w:t>
      </w:r>
      <w:r>
        <w:rPr>
          <w:rFonts w:ascii="Calibri" w:hAnsi="Calibri" w:eastAsia="Times New Roman" w:cs="Calibri"/>
          <w:b/>
          <w:lang w:val="ro-RO" w:eastAsia="fr-FR"/>
        </w:rPr>
        <w:t>ș</w:t>
      </w:r>
      <w:r>
        <w:rPr>
          <w:rFonts w:ascii="Calibri" w:hAnsi="Calibri" w:eastAsia="Times New Roman" w:cs="Calibri"/>
          <w:b/>
          <w:lang w:eastAsia="fr-FR"/>
        </w:rPr>
        <w:t>tint</w:t>
      </w:r>
      <w:r>
        <w:rPr>
          <w:rFonts w:ascii="Calibri" w:hAnsi="Calibri" w:eastAsia="Times New Roman" w:cs="Calibri"/>
          <w:b/>
          <w:lang w:val="ro-RO" w:eastAsia="fr-FR"/>
        </w:rPr>
        <w:t>ă</w:t>
      </w:r>
      <w:r>
        <w:rPr>
          <w:rFonts w:ascii="Calibri" w:hAnsi="Calibri" w:eastAsia="Times New Roman" w:cs="Calibri"/>
          <w:b/>
          <w:lang w:eastAsia="fr-FR"/>
        </w:rPr>
        <w:t xml:space="preserve">: </w:t>
      </w:r>
    </w:p>
    <w:p>
      <w:pPr>
        <w:jc w:val="both"/>
        <w:rPr>
          <w:rFonts w:ascii="Calibri" w:hAnsi="Calibri" w:eastAsia="Times New Roman" w:cs="Calibri"/>
          <w:b/>
          <w:lang w:eastAsia="fr-FR"/>
        </w:rPr>
      </w:pPr>
    </w:p>
    <w:p>
      <w:pPr>
        <w:jc w:val="both"/>
        <w:rPr>
          <w:rFonts w:ascii="Calibri" w:hAnsi="Calibri" w:eastAsia="Times New Roman" w:cs="Calibri"/>
          <w:b/>
        </w:rPr>
      </w:pPr>
      <w:r>
        <w:rPr>
          <w:rFonts w:ascii="Calibri" w:hAnsi="Calibri" w:eastAsia="Times New Roman" w:cs="Calibri"/>
          <w:b/>
        </w:rPr>
        <w:t>Beneficiar (reprezentant legal)</w:t>
      </w:r>
    </w:p>
    <w:p>
      <w:pPr>
        <w:jc w:val="both"/>
        <w:rPr>
          <w:rFonts w:ascii="Calibri" w:hAnsi="Calibri" w:eastAsia="Times New Roman" w:cs="Calibri"/>
          <w:lang w:val="ro-RO"/>
        </w:rPr>
      </w:pPr>
      <w:r>
        <w:rPr>
          <w:rFonts w:ascii="Calibri" w:hAnsi="Calibri" w:eastAsia="Times New Roman" w:cs="Calibri"/>
          <w:lang w:val="ro-RO"/>
        </w:rPr>
        <w:t>........................................................</w:t>
      </w:r>
    </w:p>
    <w:p>
      <w:pPr>
        <w:jc w:val="both"/>
        <w:rPr>
          <w:rFonts w:ascii="Calibri" w:hAnsi="Calibri" w:eastAsia="Times New Roman" w:cs="Calibri"/>
        </w:rPr>
      </w:pPr>
    </w:p>
    <w:p>
      <w:pPr>
        <w:jc w:val="both"/>
        <w:rPr>
          <w:rFonts w:ascii="Calibri" w:hAnsi="Calibri" w:eastAsia="Times New Roman" w:cs="Calibri"/>
        </w:rPr>
      </w:pPr>
      <w:r>
        <w:rPr>
          <w:rFonts w:ascii="Calibri" w:hAnsi="Calibri" w:eastAsia="Times New Roman" w:cs="Calibri"/>
        </w:rPr>
        <w:t xml:space="preserve">Semnatura …………….                                                                       </w:t>
      </w:r>
      <w:r>
        <w:rPr>
          <w:rFonts w:ascii="Calibri" w:hAnsi="Calibri" w:eastAsia="Times New Roman" w:cs="Calibri"/>
        </w:rPr>
        <w:tab/>
      </w:r>
      <w:r>
        <w:rPr>
          <w:rFonts w:ascii="Calibri" w:hAnsi="Calibri" w:eastAsia="Times New Roman" w:cs="Calibri"/>
        </w:rPr>
        <w:t>Data:</w:t>
      </w:r>
    </w:p>
    <w:p>
      <w:pPr>
        <w:jc w:val="left"/>
        <w:rPr>
          <w:rFonts w:hint="default"/>
          <w:sz w:val="22"/>
          <w:szCs w:val="22"/>
        </w:rPr>
      </w:pPr>
    </w:p>
    <w:p>
      <w:pPr>
        <w:jc w:val="left"/>
        <w:rPr>
          <w:rFonts w:hint="default"/>
          <w:sz w:val="22"/>
          <w:szCs w:val="22"/>
        </w:rPr>
      </w:pPr>
    </w:p>
    <w:p>
      <w:pPr>
        <w:jc w:val="both"/>
        <w:rPr>
          <w:rFonts w:ascii="Calibri" w:hAnsi="Calibri" w:eastAsia="Times New Roman" w:cs="Calibri"/>
        </w:rPr>
      </w:pPr>
    </w:p>
    <w:p>
      <w:pPr>
        <w:jc w:val="both"/>
        <w:rPr>
          <w:rFonts w:ascii="Calibri" w:hAnsi="Calibri" w:eastAsia="Times New Roman" w:cs="Calibri"/>
        </w:rPr>
      </w:pPr>
    </w:p>
    <w:p>
      <w:pPr>
        <w:jc w:val="both"/>
        <w:rPr>
          <w:rFonts w:ascii="Calibri" w:hAnsi="Calibri" w:eastAsia="Times New Roman" w:cs="Calibri"/>
        </w:rPr>
      </w:pPr>
    </w:p>
    <w:p>
      <w:pPr>
        <w:jc w:val="both"/>
        <w:rPr>
          <w:rFonts w:ascii="Calibri" w:hAnsi="Calibri" w:eastAsia="Times New Roman" w:cs="Calibri"/>
        </w:rPr>
      </w:pPr>
    </w:p>
    <w:p>
      <w:pPr>
        <w:jc w:val="both"/>
        <w:rPr>
          <w:rFonts w:hint="default" w:ascii="Calibri" w:hAnsi="Calibri" w:eastAsia="Times New Roman" w:cs="Calibri"/>
        </w:rPr>
      </w:pPr>
    </w:p>
    <w:p>
      <w:pPr>
        <w:jc w:val="center"/>
        <w:rPr>
          <w:rFonts w:hint="default"/>
          <w:b/>
          <w:bCs/>
          <w:sz w:val="28"/>
          <w:szCs w:val="28"/>
        </w:rPr>
      </w:pPr>
      <w:r>
        <w:rPr>
          <w:rFonts w:hint="default"/>
          <w:b/>
          <w:bCs/>
          <w:sz w:val="28"/>
          <w:szCs w:val="28"/>
        </w:rPr>
        <w:t>Metodologia de aplicat pentru Formularul AP 1.5</w:t>
      </w:r>
    </w:p>
    <w:p>
      <w:pPr>
        <w:jc w:val="center"/>
        <w:rPr>
          <w:rFonts w:hint="default"/>
          <w:b/>
          <w:bCs/>
          <w:sz w:val="28"/>
          <w:szCs w:val="28"/>
        </w:rPr>
      </w:pPr>
      <w:r>
        <w:rPr>
          <w:rFonts w:hint="default"/>
          <w:b/>
          <w:bCs/>
          <w:sz w:val="28"/>
          <w:szCs w:val="28"/>
        </w:rPr>
        <w:t>- avans</w:t>
      </w:r>
    </w:p>
    <w:p>
      <w:pPr>
        <w:tabs>
          <w:tab w:val="left" w:pos="593"/>
          <w:tab w:val="center" w:pos="4747"/>
        </w:tabs>
        <w:jc w:val="both"/>
        <w:rPr>
          <w:rFonts w:hint="default"/>
          <w:b/>
          <w:sz w:val="24"/>
          <w:szCs w:val="24"/>
        </w:rPr>
      </w:pPr>
      <w:r>
        <w:rPr>
          <w:rFonts w:hint="default"/>
          <w:b/>
          <w:sz w:val="24"/>
          <w:szCs w:val="24"/>
        </w:rPr>
        <w:t>Formularul AP 1.5 -</w:t>
      </w:r>
      <w:r>
        <w:rPr>
          <w:b/>
          <w:sz w:val="24"/>
          <w:szCs w:val="24"/>
        </w:rPr>
        <w:t xml:space="preserve">FIȘA DE VERIFICARE </w:t>
      </w:r>
      <w:r>
        <w:rPr>
          <w:rFonts w:hint="default"/>
          <w:b/>
          <w:sz w:val="24"/>
          <w:szCs w:val="24"/>
        </w:rPr>
        <w:t>ADMINISTRATIVĂ A DCP avans este alcătuită din următoarele secțiuni:</w:t>
      </w:r>
    </w:p>
    <w:p>
      <w:pPr>
        <w:numPr>
          <w:ilvl w:val="0"/>
          <w:numId w:val="1"/>
        </w:numPr>
        <w:tabs>
          <w:tab w:val="left" w:pos="593"/>
          <w:tab w:val="center" w:pos="4747"/>
        </w:tabs>
        <w:ind w:left="420" w:leftChars="0" w:hanging="420" w:firstLineChars="0"/>
        <w:jc w:val="both"/>
        <w:rPr>
          <w:rFonts w:hint="default"/>
          <w:b w:val="0"/>
          <w:bCs/>
          <w:sz w:val="24"/>
          <w:szCs w:val="24"/>
        </w:rPr>
      </w:pPr>
      <w:r>
        <w:rPr>
          <w:rFonts w:hint="default"/>
          <w:b w:val="0"/>
          <w:bCs/>
          <w:sz w:val="24"/>
          <w:szCs w:val="24"/>
        </w:rPr>
        <w:t>Secțiunea A - Verificarea conformității documentelor atașate la Dosarul Cererii de Plată - avans (DCP) - se verifică dacă:</w:t>
      </w:r>
    </w:p>
    <w:p>
      <w:pPr>
        <w:numPr>
          <w:ilvl w:val="0"/>
          <w:numId w:val="2"/>
        </w:numPr>
        <w:tabs>
          <w:tab w:val="left" w:pos="593"/>
          <w:tab w:val="center" w:pos="4747"/>
        </w:tabs>
        <w:ind w:leftChars="0"/>
        <w:jc w:val="both"/>
        <w:rPr>
          <w:rFonts w:hint="default"/>
          <w:b w:val="0"/>
          <w:bCs/>
          <w:sz w:val="24"/>
          <w:szCs w:val="24"/>
        </w:rPr>
      </w:pPr>
      <w:r>
        <w:rPr>
          <w:rFonts w:hint="default"/>
          <w:b w:val="0"/>
          <w:bCs/>
          <w:sz w:val="24"/>
          <w:szCs w:val="24"/>
        </w:rPr>
        <w:t xml:space="preserve">Documentele pe care le conține Dosarul Cererii de plată a avansului sunt numerotate, dosarul este sigilat, pe sigiliu se regăsesc semnăturile beneficiarului, iar referintele din opisul cererii de plată corespund cu numarul paginii la care se află documentele din Dosarul Cererii de Plată; </w:t>
      </w:r>
    </w:p>
    <w:p>
      <w:pPr>
        <w:numPr>
          <w:ilvl w:val="0"/>
          <w:numId w:val="2"/>
        </w:numPr>
        <w:tabs>
          <w:tab w:val="left" w:pos="593"/>
          <w:tab w:val="center" w:pos="4747"/>
        </w:tabs>
        <w:ind w:leftChars="0"/>
        <w:jc w:val="both"/>
        <w:rPr>
          <w:rFonts w:hint="default"/>
          <w:b w:val="0"/>
          <w:bCs/>
          <w:sz w:val="24"/>
          <w:szCs w:val="24"/>
        </w:rPr>
      </w:pPr>
      <w:r>
        <w:rPr>
          <w:rFonts w:hint="default"/>
          <w:b w:val="0"/>
          <w:bCs/>
          <w:sz w:val="24"/>
          <w:szCs w:val="24"/>
        </w:rPr>
        <w:t xml:space="preserve">Pe fiecare pagina apare mentiunea ”Program FEADR”, iar pe documentele în copie din DCP apare mențiunea ”conform cu originalul”; </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 xml:space="preserve">Cererea de paltă AP 1.1  </w:t>
      </w:r>
      <w:r>
        <w:rPr>
          <w:rFonts w:hint="default"/>
          <w:b w:val="0"/>
          <w:bCs w:val="0"/>
          <w:sz w:val="24"/>
          <w:szCs w:val="24"/>
        </w:rPr>
        <w:t xml:space="preserve">este  completată, datată, semnată (cu numele menționat în clar) de reprezentantul legal al proiectului, având toate datele de identificare ale beneficiarului proiectului și se verifică dacă corespunde cu documentul prezentat pe suport electronic. </w:t>
      </w:r>
      <w:r>
        <w:rPr>
          <w:rFonts w:hint="default"/>
          <w:b w:val="0"/>
          <w:bCs w:val="0"/>
          <w:sz w:val="24"/>
          <w:szCs w:val="24"/>
          <w:highlight w:val="none"/>
        </w:rPr>
        <w:t>Cererea de plată trebuie să fie depusă în termenul prevăzut în contractul de finanțare și conform declarației de eșalonare a plăților inițială/rectificată iar cartușul III să aibă toate bifele cu “da”</w:t>
      </w:r>
      <w:r>
        <w:rPr>
          <w:rFonts w:hint="default"/>
          <w:b w:val="0"/>
          <w:bCs/>
          <w:sz w:val="24"/>
          <w:szCs w:val="24"/>
        </w:rPr>
        <w:t>;</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 xml:space="preserve">Garanția financiară/ Polița de asigurare </w:t>
      </w:r>
      <w:r>
        <w:rPr>
          <w:rFonts w:hint="default"/>
          <w:b w:val="0"/>
          <w:bCs w:val="0"/>
          <w:sz w:val="24"/>
          <w:szCs w:val="24"/>
        </w:rPr>
        <w:t>este emisă pentru beneficiarul finanțării în favoarea AFIR</w:t>
      </w:r>
      <w:r>
        <w:rPr>
          <w:rFonts w:hint="default"/>
          <w:b w:val="0"/>
          <w:bCs/>
          <w:sz w:val="24"/>
          <w:szCs w:val="24"/>
        </w:rPr>
        <w:t>;</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Garanția financiară/ Polița de asigurare</w:t>
      </w:r>
      <w:r>
        <w:rPr>
          <w:rFonts w:hint="default"/>
          <w:b w:val="0"/>
          <w:bCs w:val="0"/>
          <w:sz w:val="24"/>
          <w:szCs w:val="24"/>
        </w:rPr>
        <w:t xml:space="preserve"> este datată, semnată si stampilată (dupa caz) de instituția emitentă</w:t>
      </w:r>
      <w:r>
        <w:rPr>
          <w:rFonts w:hint="default"/>
          <w:b w:val="0"/>
          <w:bCs/>
          <w:sz w:val="24"/>
          <w:szCs w:val="24"/>
        </w:rPr>
        <w:t>;</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“Declarația pe propria răspundere a beneficiarului” - AP 1.4</w:t>
      </w:r>
      <w:r>
        <w:rPr>
          <w:rFonts w:hint="default"/>
          <w:b w:val="0"/>
          <w:bCs w:val="0"/>
          <w:sz w:val="24"/>
          <w:szCs w:val="24"/>
        </w:rPr>
        <w:t xml:space="preserve"> este completată, datată și semnată de beneficiar</w:t>
      </w:r>
      <w:r>
        <w:rPr>
          <w:rFonts w:hint="default"/>
          <w:b w:val="0"/>
          <w:bCs/>
          <w:sz w:val="24"/>
          <w:szCs w:val="24"/>
        </w:rPr>
        <w:t>;</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Se verifică dacă Identificarea financiară</w:t>
      </w:r>
      <w:r>
        <w:rPr>
          <w:rFonts w:hint="default"/>
          <w:b w:val="0"/>
          <w:bCs w:val="0"/>
          <w:sz w:val="24"/>
          <w:szCs w:val="24"/>
        </w:rPr>
        <w:t xml:space="preserve"> este completată, semnată, datată de banca/trezoreria beneficiarului, precum și datată și semnată de beneficiar</w:t>
      </w:r>
      <w:r>
        <w:rPr>
          <w:rFonts w:hint="default"/>
          <w:b w:val="0"/>
          <w:bCs/>
          <w:sz w:val="24"/>
          <w:szCs w:val="24"/>
        </w:rPr>
        <w:t xml:space="preserve">; </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Se verifică dacă datele din DCP</w:t>
      </w:r>
      <w:r>
        <w:rPr>
          <w:rFonts w:hint="default"/>
          <w:b w:val="0"/>
          <w:bCs w:val="0"/>
          <w:sz w:val="24"/>
          <w:szCs w:val="24"/>
        </w:rPr>
        <w:t xml:space="preserve"> corespund cu datele din Contractul de finanțare/Actul adițional/Nota de aprobare privind modificarea contractului</w:t>
      </w:r>
      <w:r>
        <w:rPr>
          <w:rFonts w:hint="default"/>
          <w:b w:val="0"/>
          <w:bCs/>
          <w:sz w:val="24"/>
          <w:szCs w:val="24"/>
        </w:rPr>
        <w:t>;</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Contractul de finanțare/Actul aditional/Nota de aprobare privind modificarea contractului</w:t>
      </w:r>
      <w:r>
        <w:rPr>
          <w:rFonts w:hint="default"/>
          <w:b w:val="0"/>
          <w:bCs w:val="0"/>
          <w:sz w:val="24"/>
          <w:szCs w:val="24"/>
        </w:rPr>
        <w:t xml:space="preserve"> este/sunt anexat/e la Dosarul Cererii de Plată pentru avans</w:t>
      </w:r>
      <w:r>
        <w:rPr>
          <w:rFonts w:hint="default"/>
          <w:b w:val="0"/>
          <w:bCs/>
          <w:sz w:val="24"/>
          <w:szCs w:val="24"/>
        </w:rPr>
        <w:t>;</w:t>
      </w:r>
    </w:p>
    <w:p>
      <w:pPr>
        <w:numPr>
          <w:ilvl w:val="0"/>
          <w:numId w:val="2"/>
        </w:numPr>
        <w:tabs>
          <w:tab w:val="left" w:pos="593"/>
          <w:tab w:val="center" w:pos="4747"/>
        </w:tabs>
        <w:ind w:leftChars="0"/>
        <w:jc w:val="both"/>
        <w:rPr>
          <w:rFonts w:hint="default"/>
          <w:b w:val="0"/>
          <w:bCs w:val="0"/>
          <w:sz w:val="24"/>
          <w:szCs w:val="24"/>
        </w:rPr>
      </w:pPr>
      <w:r>
        <w:rPr>
          <w:rFonts w:hint="default"/>
          <w:b/>
          <w:bCs/>
          <w:sz w:val="24"/>
          <w:szCs w:val="24"/>
        </w:rPr>
        <w:t xml:space="preserve">Alte documente justificative specificate </w:t>
      </w:r>
      <w:r>
        <w:rPr>
          <w:rFonts w:hint="default"/>
          <w:b w:val="0"/>
          <w:bCs w:val="0"/>
          <w:sz w:val="24"/>
          <w:szCs w:val="24"/>
        </w:rPr>
        <w:t>(după caz) în cererea de plată sunt datate, semnate și ștampilate  (după caz) de emitent.</w:t>
      </w:r>
    </w:p>
    <w:p>
      <w:pPr>
        <w:numPr>
          <w:ilvl w:val="0"/>
          <w:numId w:val="0"/>
        </w:numPr>
        <w:tabs>
          <w:tab w:val="left" w:pos="593"/>
          <w:tab w:val="center" w:pos="4747"/>
        </w:tabs>
        <w:jc w:val="both"/>
        <w:rPr>
          <w:rFonts w:hint="default"/>
          <w:b w:val="0"/>
          <w:bCs w:val="0"/>
          <w:sz w:val="24"/>
          <w:szCs w:val="24"/>
        </w:rPr>
      </w:pPr>
      <w:r>
        <w:rPr>
          <w:rFonts w:hint="default"/>
          <w:b w:val="0"/>
          <w:bCs w:val="0"/>
          <w:sz w:val="24"/>
          <w:szCs w:val="24"/>
        </w:rPr>
        <w:t>În cazul în care există observații privind documentele verificate,se completează rubrica “Observații” din fișa de verificare a documentelor atașate la Dosarul Cererii de Plată - AP 1.5.</w:t>
      </w:r>
    </w:p>
    <w:p>
      <w:pPr>
        <w:numPr>
          <w:ilvl w:val="0"/>
          <w:numId w:val="0"/>
        </w:numPr>
        <w:tabs>
          <w:tab w:val="left" w:pos="593"/>
          <w:tab w:val="center" w:pos="4747"/>
        </w:tabs>
        <w:ind w:leftChars="0"/>
        <w:jc w:val="both"/>
        <w:rPr>
          <w:rFonts w:hint="default"/>
          <w:b/>
          <w:sz w:val="24"/>
          <w:szCs w:val="24"/>
        </w:rPr>
      </w:pPr>
    </w:p>
    <w:p>
      <w:pPr>
        <w:jc w:val="center"/>
        <w:rPr>
          <w:rFonts w:hint="default"/>
          <w:b/>
          <w:bCs/>
          <w:sz w:val="28"/>
          <w:szCs w:val="28"/>
        </w:rPr>
      </w:pPr>
    </w:p>
    <w:p>
      <w:pPr>
        <w:jc w:val="center"/>
        <w:rPr>
          <w:rFonts w:hint="default"/>
          <w:b/>
          <w:bCs/>
          <w:sz w:val="28"/>
          <w:szCs w:val="28"/>
        </w:rPr>
      </w:pPr>
    </w:p>
    <w:p>
      <w:pPr>
        <w:jc w:val="left"/>
        <w:rPr>
          <w:rFonts w:hint="default"/>
          <w:sz w:val="22"/>
          <w:szCs w:val="22"/>
        </w:rPr>
      </w:pPr>
    </w:p>
    <w:p>
      <w:pPr>
        <w:rPr>
          <w:rFonts w:hint="default"/>
          <w:sz w:val="24"/>
          <w:szCs w:val="24"/>
        </w:rPr>
      </w:pPr>
    </w:p>
    <w:p>
      <w:pPr>
        <w:jc w:val="left"/>
        <w:rPr>
          <w:rFonts w:hint="default"/>
          <w:sz w:val="24"/>
          <w:szCs w:val="24"/>
        </w:rPr>
      </w:pPr>
    </w:p>
    <w:p>
      <w:pPr>
        <w:rPr>
          <w:rFonts w:hint="default"/>
          <w:sz w:val="24"/>
          <w:szCs w:val="24"/>
        </w:rPr>
      </w:pPr>
    </w:p>
    <w:p>
      <w:pPr>
        <w:rPr>
          <w:rFonts w:hint="default"/>
          <w:sz w:val="24"/>
          <w:szCs w:val="24"/>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EE"/>
    <w:family w:val="auto"/>
    <w:pitch w:val="default"/>
    <w:sig w:usb0="E1002EFF" w:usb1="C000605B" w:usb2="00000029" w:usb3="00000000" w:csb0="200101FF" w:csb1="20280000"/>
  </w:font>
  <w:font w:name="Trebuchet MS">
    <w:panose1 w:val="020B0603020202020204"/>
    <w:charset w:val="EE"/>
    <w:family w:val="auto"/>
    <w:pitch w:val="default"/>
    <w:sig w:usb0="00000687" w:usb1="00000000" w:usb2="00000000" w:usb3="00000000" w:csb0="2000009F" w:csb1="00000000"/>
  </w:font>
  <w:font w:name="Calibri">
    <w:panose1 w:val="020F0502020204030204"/>
    <w:charset w:val="EE"/>
    <w:family w:val="auto"/>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MS Mincho">
    <w:altName w:val="MS Gothic"/>
    <w:panose1 w:val="02020609040205080304"/>
    <w:charset w:val="80"/>
    <w:family w:val="roman"/>
    <w:pitch w:val="default"/>
    <w:sig w:usb0="00000000" w:usb1="00000000" w:usb2="00000010" w:usb3="00000000" w:csb0="00020000" w:csb1="0000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500"/>
        <w:tab w:val="left" w:pos="7260"/>
      </w:tabs>
      <w:ind w:right="-339" w:rightChars="-154"/>
      <w:rPr>
        <w:rFonts w:hint="default"/>
      </w:rPr>
    </w:pPr>
    <w:r>
      <w:rPr>
        <w:rFonts w:hint="default"/>
      </w:rPr>
      <w:t xml:space="preserve">    </w:t>
    </w:r>
    <w:r>
      <w:rPr>
        <w:rFonts w:hint="default" w:ascii="Calibri" w:hAnsi="Calibri" w:eastAsia="Calibri" w:cs="Times New Roman"/>
        <w:sz w:val="22"/>
        <w:szCs w:val="22"/>
        <w:lang w:val="en-US" w:eastAsia="en-US" w:bidi="ar-SA"/>
      </w:rPr>
      <w:drawing>
        <wp:inline distT="0" distB="0" distL="114300" distR="114300">
          <wp:extent cx="5941695" cy="726440"/>
          <wp:effectExtent l="0" t="0" r="1905" b="1651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pic:cNvPicPr>
                </pic:nvPicPr>
                <pic:blipFill>
                  <a:blip r:embed="rId1">
                    <a:lum/>
                  </a:blip>
                  <a:stretch>
                    <a:fillRect/>
                  </a:stretch>
                </pic:blipFill>
                <pic:spPr>
                  <a:xfrm>
                    <a:off x="0" y="0"/>
                    <a:ext cx="5941695" cy="72644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9AE4"/>
    <w:multiLevelType w:val="singleLevel"/>
    <w:tmpl w:val="5A0D9AE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B1A2DEA"/>
    <w:multiLevelType w:val="singleLevel"/>
    <w:tmpl w:val="5B1A2DE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FF4FE4"/>
    <w:rsid w:val="2C5E004A"/>
    <w:rsid w:val="43B14E6E"/>
    <w:rsid w:val="63C659DC"/>
    <w:rsid w:val="6A2D7418"/>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pPr>
      <w:spacing w:after="0" w:line="240" w:lineRule="auto"/>
    </w:pPr>
    <w:rPr>
      <w:rFonts w:ascii="Tahoma" w:hAnsi="Tahoma" w:cs="Tahoma"/>
      <w:sz w:val="16"/>
      <w:szCs w:val="16"/>
    </w:rPr>
  </w:style>
  <w:style w:type="paragraph" w:styleId="3">
    <w:name w:val="Body Text"/>
    <w:basedOn w:val="1"/>
    <w:unhideWhenUsed/>
    <w:qFormat/>
    <w:uiPriority w:val="0"/>
    <w:pPr>
      <w:spacing w:beforeLines="0" w:after="200"/>
      <w:ind w:left="40"/>
    </w:pPr>
    <w:rPr>
      <w:rFonts w:hint="default" w:ascii="Calibri" w:hAnsi="Calibri" w:eastAsia="Calibri"/>
      <w:sz w:val="22"/>
    </w:rPr>
  </w:style>
  <w:style w:type="paragraph" w:styleId="4">
    <w:name w:val="footer"/>
    <w:basedOn w:val="1"/>
    <w:link w:val="14"/>
    <w:unhideWhenUsed/>
    <w:qFormat/>
    <w:uiPriority w:val="99"/>
    <w:pPr>
      <w:tabs>
        <w:tab w:val="center" w:pos="4680"/>
        <w:tab w:val="right" w:pos="9360"/>
      </w:tabs>
      <w:spacing w:after="0" w:line="240" w:lineRule="auto"/>
    </w:pPr>
  </w:style>
  <w:style w:type="paragraph" w:styleId="5">
    <w:name w:val="header"/>
    <w:basedOn w:val="1"/>
    <w:link w:val="13"/>
    <w:unhideWhenUsed/>
    <w:qFormat/>
    <w:uiPriority w:val="99"/>
    <w:pPr>
      <w:tabs>
        <w:tab w:val="center" w:pos="4680"/>
        <w:tab w:val="right" w:pos="9360"/>
      </w:tabs>
      <w:spacing w:after="0" w:line="240" w:lineRule="auto"/>
    </w:pPr>
  </w:style>
  <w:style w:type="paragraph" w:customStyle="1" w:styleId="8">
    <w:name w:val="List Paragraph1"/>
    <w:basedOn w:val="1"/>
    <w:qFormat/>
    <w:uiPriority w:val="34"/>
    <w:pPr>
      <w:ind w:left="720"/>
      <w:contextualSpacing/>
    </w:pPr>
  </w:style>
  <w:style w:type="paragraph" w:customStyle="1" w:styleId="9">
    <w:name w:val="No Spacing1"/>
    <w:qFormat/>
    <w:uiPriority w:val="1"/>
    <w:pPr>
      <w:spacing w:after="200" w:line="276" w:lineRule="auto"/>
    </w:pPr>
    <w:rPr>
      <w:rFonts w:ascii="Calibri" w:hAnsi="Calibri" w:eastAsia="Calibri" w:cs="Times New Roman"/>
      <w:sz w:val="22"/>
      <w:szCs w:val="22"/>
      <w:lang w:val="en-US" w:eastAsia="en-US" w:bidi="ar-SA"/>
    </w:rPr>
  </w:style>
  <w:style w:type="paragraph" w:customStyle="1" w:styleId="10">
    <w:name w:val="Default"/>
    <w:qFormat/>
    <w:uiPriority w:val="0"/>
    <w:pPr>
      <w:autoSpaceDE w:val="0"/>
      <w:autoSpaceDN w:val="0"/>
      <w:adjustRightInd w:val="0"/>
      <w:spacing w:after="200" w:line="276" w:lineRule="auto"/>
    </w:pPr>
    <w:rPr>
      <w:rFonts w:ascii="Trebuchet MS" w:hAnsi="Trebuchet MS" w:eastAsia="Calibri" w:cs="Trebuchet MS"/>
      <w:color w:val="000000"/>
      <w:sz w:val="24"/>
      <w:szCs w:val="24"/>
      <w:lang w:val="en-US" w:eastAsia="en-US" w:bidi="ar-SA"/>
    </w:rPr>
  </w:style>
  <w:style w:type="paragraph" w:customStyle="1" w:styleId="11">
    <w:name w:val="List Paragraph"/>
    <w:basedOn w:val="1"/>
    <w:unhideWhenUsed/>
    <w:qFormat/>
    <w:uiPriority w:val="1"/>
    <w:pPr>
      <w:spacing w:beforeLines="0" w:after="200"/>
    </w:pPr>
    <w:rPr>
      <w:rFonts w:hint="default"/>
      <w:sz w:val="24"/>
    </w:rPr>
  </w:style>
  <w:style w:type="paragraph" w:customStyle="1" w:styleId="12">
    <w:name w:val="Table Paragraph"/>
    <w:basedOn w:val="1"/>
    <w:unhideWhenUsed/>
    <w:qFormat/>
    <w:uiPriority w:val="1"/>
    <w:pPr>
      <w:spacing w:beforeLines="0" w:after="200"/>
    </w:pPr>
    <w:rPr>
      <w:rFonts w:hint="default"/>
      <w:sz w:val="24"/>
    </w:rPr>
  </w:style>
  <w:style w:type="character" w:customStyle="1" w:styleId="13">
    <w:name w:val="Header Char"/>
    <w:basedOn w:val="6"/>
    <w:link w:val="5"/>
    <w:qFormat/>
    <w:uiPriority w:val="99"/>
  </w:style>
  <w:style w:type="character" w:customStyle="1" w:styleId="14">
    <w:name w:val="Footer Char"/>
    <w:basedOn w:val="6"/>
    <w:link w:val="4"/>
    <w:qFormat/>
    <w:uiPriority w:val="99"/>
  </w:style>
  <w:style w:type="character" w:customStyle="1" w:styleId="15">
    <w:name w:val="Balloon Text Char"/>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2369</Words>
  <Characters>13743</Characters>
  <Lines>114</Lines>
  <Paragraphs>32</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2017-08-23T14:09:00Z</dcterms:created>
  <dc:creator>Gal sud olt 3</dc:creator>
  <cp:lastModifiedBy>User2</cp:lastModifiedBy>
  <cp:lastPrinted>2018-06-18T08:02:00Z</cp:lastPrinted>
  <dcterms:modified xsi:type="dcterms:W3CDTF">2018-06-19T10:48:48Z</dcterms:modified>
  <dc:title>FIȘA DE VERIFICARE A CONFORMITĂȚII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